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340"/>
        </w:tabs>
        <w:spacing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 РАБОТЫ</w:t>
      </w:r>
    </w:p>
    <w:p>
      <w:pPr>
        <w:spacing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отдела по профилактике асоциального поведения и пропаганде здорового образа жизни</w:t>
      </w:r>
    </w:p>
    <w:p>
      <w:pPr>
        <w:spacing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май 2021 года</w:t>
      </w:r>
    </w:p>
    <w:p>
      <w:pPr>
        <w:spacing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4"/>
        <w:tblW w:w="1597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529"/>
        <w:gridCol w:w="1347"/>
        <w:gridCol w:w="935"/>
        <w:gridCol w:w="1191"/>
        <w:gridCol w:w="1091"/>
        <w:gridCol w:w="894"/>
        <w:gridCol w:w="1388"/>
        <w:gridCol w:w="454"/>
        <w:gridCol w:w="1828"/>
        <w:gridCol w:w="400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4876" w:type="dxa"/>
            <w:gridSpan w:val="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мероприятий</w:t>
            </w:r>
          </w:p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gridSpan w:val="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 исполнения</w:t>
            </w:r>
          </w:p>
        </w:tc>
        <w:tc>
          <w:tcPr>
            <w:tcW w:w="1985" w:type="dxa"/>
            <w:gridSpan w:val="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Исполнители</w:t>
            </w:r>
          </w:p>
        </w:tc>
        <w:tc>
          <w:tcPr>
            <w:tcW w:w="1842" w:type="dxa"/>
            <w:gridSpan w:val="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Должности исполнителей</w:t>
            </w:r>
          </w:p>
        </w:tc>
        <w:tc>
          <w:tcPr>
            <w:tcW w:w="2228" w:type="dxa"/>
            <w:gridSpan w:val="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Функции исполнителей</w:t>
            </w:r>
          </w:p>
        </w:tc>
        <w:tc>
          <w:tcPr>
            <w:tcW w:w="1883" w:type="dxa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Формы документов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876" w:type="dxa"/>
            <w:gridSpan w:val="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26" w:type="dxa"/>
            <w:gridSpan w:val="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985" w:type="dxa"/>
            <w:gridSpan w:val="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2" w:type="dxa"/>
            <w:gridSpan w:val="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228" w:type="dxa"/>
            <w:gridSpan w:val="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883" w:type="dxa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5" w:type="dxa"/>
            <w:gridSpan w:val="1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 Заседания Советов, комиссий, комитетов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5" w:type="dxa"/>
            <w:gridSpan w:val="1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1.1. Заседания на областном уровне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5" w:type="dxa"/>
            <w:gridSpan w:val="1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1.2. Заседания на внутриучрежденческом уровне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1.2.1</w:t>
            </w:r>
          </w:p>
        </w:tc>
        <w:tc>
          <w:tcPr>
            <w:tcW w:w="4876" w:type="dxa"/>
            <w:gridSpan w:val="2"/>
            <w:noWrap/>
            <w:vAlign w:val="center"/>
          </w:tcPr>
          <w:p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Участие в еженедельных совещаниях при директоре </w:t>
            </w:r>
          </w:p>
        </w:tc>
        <w:tc>
          <w:tcPr>
            <w:tcW w:w="2126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985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Галин К.О.</w:t>
            </w:r>
          </w:p>
        </w:tc>
        <w:tc>
          <w:tcPr>
            <w:tcW w:w="1842" w:type="dxa"/>
            <w:gridSpan w:val="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</w:rPr>
              <w:t>И.о. заведующего отделом</w:t>
            </w:r>
          </w:p>
        </w:tc>
        <w:tc>
          <w:tcPr>
            <w:tcW w:w="2228" w:type="dxa"/>
            <w:gridSpan w:val="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83" w:type="dxa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5" w:type="dxa"/>
            <w:gridSpan w:val="12"/>
            <w:noWrap/>
          </w:tcPr>
          <w:p>
            <w:pPr>
              <w:widowControl/>
              <w:suppressAutoHyphens w:val="0"/>
              <w:spacing w:after="60"/>
              <w:jc w:val="center"/>
              <w:outlineLvl w:val="1"/>
              <w:rPr>
                <w:rFonts w:ascii="Times New Roman" w:hAnsi="Times New Roman" w:eastAsia="Times New Roman"/>
                <w:b/>
                <w:bCs/>
                <w:color w:val="000000"/>
                <w:kern w:val="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kern w:val="0"/>
                <w:sz w:val="23"/>
                <w:szCs w:val="23"/>
                <w:shd w:val="clear" w:color="auto" w:fill="FFFFFF"/>
              </w:rPr>
              <w:t>2. Вопросы, выносимые на рассмотрение у руководителей управления образования и науки, руководителя учреждения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5" w:type="dxa"/>
            <w:gridSpan w:val="1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2.1. Вопросы, выносимые на рассмотрение у руководителей управления образования и науки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75" w:type="dxa"/>
            <w:gridSpan w:val="1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2.2. Вопросы, выносимые на рассмотрение у руководителя учреждения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5" w:type="dxa"/>
            <w:gridSpan w:val="12"/>
            <w:noWrap/>
          </w:tcPr>
          <w:p>
            <w:pPr>
              <w:widowControl/>
              <w:suppressAutoHyphens w:val="0"/>
              <w:spacing w:after="60"/>
              <w:jc w:val="center"/>
              <w:outlineLvl w:val="1"/>
              <w:rPr>
                <w:rFonts w:ascii="Times New Roman" w:hAnsi="Times New Roman" w:eastAsia="Times New Roman"/>
                <w:b/>
                <w:bCs/>
                <w:color w:val="000000"/>
                <w:kern w:val="0"/>
                <w:szCs w:val="23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kern w:val="0"/>
                <w:szCs w:val="23"/>
                <w:shd w:val="clear" w:color="auto" w:fill="FFFFFF"/>
              </w:rPr>
              <w:t>3. Разработка нормативных правовых документов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5" w:type="dxa"/>
            <w:gridSpan w:val="1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bidi="en-US"/>
              </w:rPr>
              <w:t>3.1. Подготовка проектов приказов управления образования и науки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3.1.1.</w:t>
            </w:r>
          </w:p>
        </w:tc>
        <w:tc>
          <w:tcPr>
            <w:tcW w:w="4876" w:type="dxa"/>
            <w:gridSpan w:val="2"/>
            <w:noWrap/>
          </w:tcPr>
          <w:p>
            <w:pPr>
              <w:widowControl/>
              <w:suppressAutoHyphens w:val="0"/>
              <w:spacing w:before="100" w:beforeAutospacing="1" w:line="238" w:lineRule="atLeast"/>
              <w:jc w:val="both"/>
              <w:rPr>
                <w:rFonts w:ascii="Times New Roman" w:hAnsi="Times New Roman" w:eastAsia="Calibri"/>
                <w:kern w:val="0"/>
                <w:lang w:eastAsia="en-US" w:bidi="en-US"/>
              </w:rPr>
            </w:pPr>
            <w:r>
              <w:rPr>
                <w:rFonts w:ascii="Times New Roman" w:hAnsi="Times New Roman" w:eastAsia="Calibri"/>
                <w:kern w:val="0"/>
                <w:lang w:eastAsia="en-US" w:bidi="en-US"/>
              </w:rPr>
              <w:t>Проект приказа «</w:t>
            </w:r>
            <w:r>
              <w:rPr>
                <w:rFonts w:hint="default" w:ascii="Times New Roman" w:hAnsi="Times New Roman" w:eastAsia="Calibri"/>
                <w:color w:val="000000"/>
                <w:kern w:val="0"/>
                <w:lang w:eastAsia="en-US"/>
              </w:rPr>
              <w:t>О проведении регионального конкурса творческих работ учащихся образовательных организаций «Безопасное детство» (заочный)</w:t>
            </w:r>
            <w:r>
              <w:rPr>
                <w:rFonts w:ascii="Times New Roman" w:hAnsi="Times New Roman" w:eastAsia="Times New Roman"/>
                <w:kern w:val="0"/>
                <w:lang w:eastAsia="en-US" w:bidi="en-US"/>
              </w:rPr>
              <w:t>»</w:t>
            </w:r>
          </w:p>
        </w:tc>
        <w:tc>
          <w:tcPr>
            <w:tcW w:w="2126" w:type="dxa"/>
            <w:gridSpan w:val="2"/>
            <w:noWrap/>
          </w:tcPr>
          <w:p>
            <w:pPr>
              <w:widowControl/>
              <w:tabs>
                <w:tab w:val="left" w:pos="708"/>
              </w:tabs>
              <w:spacing w:before="28" w:line="276" w:lineRule="auto"/>
              <w:ind w:right="-17"/>
              <w:jc w:val="center"/>
              <w:rPr>
                <w:rFonts w:hint="default" w:ascii="Times New Roman" w:hAnsi="Times New Roman" w:eastAsia="Times New Roman"/>
                <w:color w:val="000000"/>
                <w:kern w:val="0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lang w:val="ru-RU"/>
              </w:rPr>
              <w:t>Июнь</w:t>
            </w:r>
          </w:p>
        </w:tc>
        <w:tc>
          <w:tcPr>
            <w:tcW w:w="1985" w:type="dxa"/>
            <w:gridSpan w:val="2"/>
            <w:noWrap/>
          </w:tcPr>
          <w:p>
            <w:pPr>
              <w:suppressLineNumbers/>
              <w:snapToGrid w:val="0"/>
              <w:jc w:val="center"/>
              <w:rPr>
                <w:rFonts w:ascii="Times New Roman" w:hAnsi="Times New Roman" w:eastAsia="Nimbus Roman No9 L"/>
                <w:kern w:val="1"/>
                <w:lang w:eastAsia="en-US"/>
              </w:rPr>
            </w:pPr>
            <w:r>
              <w:rPr>
                <w:rFonts w:ascii="Times New Roman" w:hAnsi="Times New Roman" w:eastAsia="Nimbus Roman No9 L"/>
                <w:kern w:val="1"/>
                <w:lang w:eastAsia="en-US"/>
              </w:rPr>
              <w:t>Галин К.О.</w:t>
            </w:r>
          </w:p>
          <w:p>
            <w:pPr>
              <w:suppressLineNumbers/>
              <w:snapToGrid w:val="0"/>
              <w:jc w:val="center"/>
              <w:rPr>
                <w:rFonts w:ascii="Times New Roman" w:hAnsi="Times New Roman" w:eastAsia="Nimbus Roman No9 L"/>
                <w:kern w:val="1"/>
                <w:lang w:eastAsia="en-US"/>
              </w:rPr>
            </w:pPr>
            <w:r>
              <w:rPr>
                <w:rFonts w:ascii="Times New Roman" w:hAnsi="Times New Roman" w:eastAsia="Nimbus Roman No9 L"/>
                <w:kern w:val="1"/>
                <w:lang w:eastAsia="en-US"/>
              </w:rPr>
              <w:t>Титова Т.Е.</w:t>
            </w:r>
          </w:p>
          <w:p>
            <w:pPr>
              <w:suppressLineNumbers/>
              <w:snapToGrid w:val="0"/>
              <w:jc w:val="center"/>
              <w:rPr>
                <w:rFonts w:ascii="Times New Roman" w:hAnsi="Times New Roman" w:eastAsia="Nimbus Roman No9 L"/>
                <w:kern w:val="1"/>
                <w:lang w:eastAsia="en-US"/>
              </w:rPr>
            </w:pPr>
          </w:p>
        </w:tc>
        <w:tc>
          <w:tcPr>
            <w:tcW w:w="1842" w:type="dxa"/>
            <w:gridSpan w:val="2"/>
            <w:noWrap/>
          </w:tcPr>
          <w:p>
            <w:pPr>
              <w:widowControl/>
              <w:tabs>
                <w:tab w:val="left" w:pos="708"/>
              </w:tabs>
              <w:jc w:val="center"/>
              <w:rPr>
                <w:rFonts w:ascii="Times New Roman" w:hAnsi="Times New Roman" w:eastAsia="Times New Roman"/>
                <w:color w:val="000000"/>
                <w:kern w:val="0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</w:rPr>
              <w:t>И.о. заведующего отделом,</w:t>
            </w:r>
          </w:p>
          <w:p>
            <w:pPr>
              <w:widowControl/>
              <w:tabs>
                <w:tab w:val="left" w:pos="708"/>
              </w:tabs>
              <w:jc w:val="center"/>
              <w:rPr>
                <w:rFonts w:ascii="Times New Roman" w:hAnsi="Times New Roman" w:eastAsia="Times New Roman"/>
                <w:color w:val="000000"/>
                <w:kern w:val="0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</w:rPr>
              <w:t>методист</w:t>
            </w:r>
          </w:p>
        </w:tc>
        <w:tc>
          <w:tcPr>
            <w:tcW w:w="2228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проекта приказа</w:t>
            </w:r>
          </w:p>
        </w:tc>
        <w:tc>
          <w:tcPr>
            <w:tcW w:w="1883" w:type="dxa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УОиН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5" w:type="dxa"/>
            <w:gridSpan w:val="1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Calibri"/>
                <w:b/>
                <w:color w:val="000000"/>
                <w:kern w:val="0"/>
                <w:lang w:eastAsia="en-US" w:bidi="en-US"/>
              </w:rPr>
              <w:t>3.2. Подготовка проектов приказов и иных документов учреждения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5" w:type="dxa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3.2.1</w:t>
            </w:r>
          </w:p>
        </w:tc>
        <w:tc>
          <w:tcPr>
            <w:tcW w:w="4876" w:type="dxa"/>
            <w:gridSpan w:val="2"/>
            <w:noWrap/>
            <w:vAlign w:val="center"/>
          </w:tcPr>
          <w:p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Calibri"/>
                <w:kern w:val="0"/>
                <w:lang w:eastAsia="en-US" w:bidi="en-US"/>
              </w:rPr>
              <w:t>Внутренний план Отдела на месяц</w:t>
            </w:r>
          </w:p>
        </w:tc>
        <w:tc>
          <w:tcPr>
            <w:tcW w:w="2126" w:type="dxa"/>
            <w:gridSpan w:val="2"/>
            <w:noWrap/>
            <w:vAlign w:val="center"/>
          </w:tcPr>
          <w:p>
            <w:pPr>
              <w:suppressLineNumbers/>
              <w:snapToGrid w:val="0"/>
              <w:jc w:val="center"/>
              <w:rPr>
                <w:rFonts w:ascii="Times New Roman" w:hAnsi="Times New Roman" w:eastAsia="Nimbus Roman No9 L" w:cs="Nimbus Roman No9 L"/>
                <w:kern w:val="1"/>
                <w:lang w:eastAsia="en-US"/>
              </w:rPr>
            </w:pPr>
            <w:r>
              <w:rPr>
                <w:rFonts w:ascii="Times New Roman" w:hAnsi="Times New Roman" w:eastAsia="Nimbus Roman No9 L" w:cs="Nimbus Roman No9 L"/>
                <w:kern w:val="1"/>
                <w:lang w:eastAsia="en-US"/>
              </w:rPr>
              <w:t>До 30 числа</w:t>
            </w:r>
          </w:p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Calibri"/>
                <w:kern w:val="0"/>
                <w:lang w:val="en-US" w:eastAsia="en-US" w:bidi="en-US"/>
              </w:rPr>
              <w:t>ежемесячно</w:t>
            </w:r>
          </w:p>
        </w:tc>
        <w:tc>
          <w:tcPr>
            <w:tcW w:w="1985" w:type="dxa"/>
            <w:gridSpan w:val="2"/>
            <w:noWrap/>
            <w:vAlign w:val="center"/>
          </w:tcPr>
          <w:p>
            <w:pPr>
              <w:suppressLineNumbers/>
              <w:snapToGrid w:val="0"/>
              <w:jc w:val="center"/>
              <w:rPr>
                <w:rFonts w:ascii="Times New Roman" w:hAnsi="Times New Roman" w:eastAsia="Nimbus Roman No9 L"/>
                <w:kern w:val="1"/>
                <w:lang w:eastAsia="en-US"/>
              </w:rPr>
            </w:pPr>
            <w:r>
              <w:rPr>
                <w:rFonts w:ascii="Times New Roman" w:hAnsi="Times New Roman" w:eastAsia="Nimbus Roman No9 L"/>
                <w:kern w:val="1"/>
                <w:lang w:eastAsia="en-US"/>
              </w:rPr>
              <w:t>Галин К.О.</w:t>
            </w:r>
          </w:p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</w:rPr>
              <w:t>И.о. заведующего отделом</w:t>
            </w:r>
          </w:p>
        </w:tc>
        <w:tc>
          <w:tcPr>
            <w:tcW w:w="2228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Подготовка плана</w:t>
            </w:r>
          </w:p>
        </w:tc>
        <w:tc>
          <w:tcPr>
            <w:tcW w:w="1883" w:type="dxa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3.2.2</w:t>
            </w:r>
          </w:p>
        </w:tc>
        <w:tc>
          <w:tcPr>
            <w:tcW w:w="4876" w:type="dxa"/>
            <w:gridSpan w:val="2"/>
            <w:noWrap/>
          </w:tcPr>
          <w:p>
            <w:pPr>
              <w:widowControl/>
              <w:suppressAutoHyphens w:val="0"/>
              <w:spacing w:before="100" w:beforeAutospacing="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Calibri"/>
                <w:kern w:val="0"/>
                <w:lang w:eastAsia="en-US" w:bidi="en-US"/>
              </w:rPr>
              <w:t xml:space="preserve">План работы для управления образования и науки области на месяц </w:t>
            </w:r>
          </w:p>
        </w:tc>
        <w:tc>
          <w:tcPr>
            <w:tcW w:w="2126" w:type="dxa"/>
            <w:gridSpan w:val="2"/>
            <w:noWrap/>
          </w:tcPr>
          <w:p>
            <w:pPr>
              <w:widowControl/>
              <w:suppressAutoHyphens w:val="0"/>
              <w:ind w:right="-1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Calibri"/>
                <w:kern w:val="0"/>
                <w:lang w:val="en-US" w:eastAsia="en-US" w:bidi="en-US"/>
              </w:rPr>
              <w:t>До 25 числа ежемесячно</w:t>
            </w:r>
          </w:p>
        </w:tc>
        <w:tc>
          <w:tcPr>
            <w:tcW w:w="1985" w:type="dxa"/>
            <w:gridSpan w:val="2"/>
            <w:noWrap/>
          </w:tcPr>
          <w:p>
            <w:pPr>
              <w:suppressLineNumbers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Nimbus Roman No9 L" w:cs="Nimbus Roman No9 L"/>
                <w:kern w:val="1"/>
                <w:lang w:eastAsia="en-US"/>
              </w:rPr>
              <w:t>Галин К.О.</w:t>
            </w:r>
          </w:p>
        </w:tc>
        <w:tc>
          <w:tcPr>
            <w:tcW w:w="1842" w:type="dxa"/>
            <w:gridSpan w:val="2"/>
            <w:noWrap/>
          </w:tcPr>
          <w:p>
            <w:pPr>
              <w:widowControl/>
              <w:suppressAutoHyphens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Calibri"/>
                <w:kern w:val="0"/>
                <w:lang w:val="en-US" w:eastAsia="en-US" w:bidi="en-US"/>
              </w:rPr>
              <w:t>План работы</w:t>
            </w:r>
          </w:p>
        </w:tc>
        <w:tc>
          <w:tcPr>
            <w:tcW w:w="2228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Подготовка</w:t>
            </w:r>
          </w:p>
        </w:tc>
        <w:tc>
          <w:tcPr>
            <w:tcW w:w="1883" w:type="dxa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3.2.3</w:t>
            </w:r>
          </w:p>
        </w:tc>
        <w:tc>
          <w:tcPr>
            <w:tcW w:w="4876" w:type="dxa"/>
            <w:gridSpan w:val="2"/>
            <w:noWrap/>
          </w:tcPr>
          <w:p>
            <w:pPr>
              <w:pStyle w:val="22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Предложения в медиаплан Центра  </w:t>
            </w:r>
          </w:p>
          <w:p>
            <w:pPr>
              <w:pStyle w:val="22"/>
              <w:snapToGri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(в соответствии с планом мероприятий)</w:t>
            </w:r>
          </w:p>
        </w:tc>
        <w:tc>
          <w:tcPr>
            <w:tcW w:w="2126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Calibri"/>
                <w:kern w:val="0"/>
                <w:lang w:val="en-US" w:eastAsia="en-US" w:bidi="en-US"/>
              </w:rPr>
              <w:t xml:space="preserve">До 12 числа </w:t>
            </w:r>
            <w:r>
              <w:rPr>
                <w:rFonts w:ascii="Times New Roman" w:hAnsi="Times New Roman" w:eastAsia="Calibri"/>
                <w:kern w:val="0"/>
                <w:lang w:eastAsia="en-US" w:bidi="en-US"/>
              </w:rPr>
              <w:t>месяца</w:t>
            </w:r>
          </w:p>
        </w:tc>
        <w:tc>
          <w:tcPr>
            <w:tcW w:w="1985" w:type="dxa"/>
            <w:gridSpan w:val="2"/>
            <w:noWrap/>
            <w:vAlign w:val="center"/>
          </w:tcPr>
          <w:p>
            <w:pPr>
              <w:suppressLineNumbers/>
              <w:snapToGrid w:val="0"/>
              <w:jc w:val="center"/>
              <w:rPr>
                <w:rFonts w:ascii="Times New Roman" w:hAnsi="Times New Roman" w:eastAsia="Nimbus Roman No9 L"/>
                <w:kern w:val="1"/>
                <w:lang w:eastAsia="en-US"/>
              </w:rPr>
            </w:pPr>
            <w:r>
              <w:rPr>
                <w:rFonts w:ascii="Times New Roman" w:hAnsi="Times New Roman" w:eastAsia="Nimbus Roman No9 L"/>
                <w:kern w:val="1"/>
                <w:lang w:eastAsia="en-US"/>
              </w:rPr>
              <w:t>Галин К.О.</w:t>
            </w:r>
          </w:p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</w:rPr>
              <w:t>И.о. заведующего отделом</w:t>
            </w:r>
          </w:p>
        </w:tc>
        <w:tc>
          <w:tcPr>
            <w:tcW w:w="2228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Подготовка медиаплана</w:t>
            </w:r>
          </w:p>
        </w:tc>
        <w:tc>
          <w:tcPr>
            <w:tcW w:w="1883" w:type="dxa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Медиаплан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3.2.4</w:t>
            </w:r>
          </w:p>
        </w:tc>
        <w:tc>
          <w:tcPr>
            <w:tcW w:w="4876" w:type="dxa"/>
            <w:gridSpan w:val="2"/>
            <w:noWrap/>
          </w:tcPr>
          <w:p>
            <w:pPr>
              <w:widowControl/>
              <w:suppressAutoHyphens w:val="0"/>
              <w:spacing w:before="100" w:beforeAutospacing="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Calibri"/>
                <w:kern w:val="0"/>
                <w:lang w:val="en-US" w:eastAsia="en-US" w:bidi="en-US"/>
              </w:rPr>
              <w:t>План издательской продукции</w:t>
            </w:r>
          </w:p>
        </w:tc>
        <w:tc>
          <w:tcPr>
            <w:tcW w:w="2126" w:type="dxa"/>
            <w:gridSpan w:val="2"/>
            <w:noWrap/>
          </w:tcPr>
          <w:p>
            <w:pPr>
              <w:suppressLineNumbers/>
              <w:snapToGrid w:val="0"/>
              <w:jc w:val="center"/>
              <w:rPr>
                <w:rFonts w:ascii="Times New Roman" w:hAnsi="Times New Roman" w:eastAsia="Nimbus Roman No9 L" w:cs="Nimbus Roman No9 L"/>
                <w:kern w:val="1"/>
                <w:lang w:eastAsia="en-US"/>
              </w:rPr>
            </w:pPr>
            <w:r>
              <w:rPr>
                <w:rFonts w:ascii="Times New Roman" w:hAnsi="Times New Roman" w:eastAsia="Nimbus Roman No9 L" w:cs="Nimbus Roman No9 L"/>
                <w:kern w:val="1"/>
                <w:lang w:eastAsia="en-US"/>
              </w:rPr>
              <w:t>До 30 числа</w:t>
            </w:r>
          </w:p>
          <w:p>
            <w:pPr>
              <w:widowControl/>
              <w:suppressAutoHyphens w:val="0"/>
              <w:ind w:right="-1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Calibri"/>
                <w:kern w:val="0"/>
                <w:lang w:val="en-US" w:eastAsia="en-US" w:bidi="en-US"/>
              </w:rPr>
              <w:t>ежемесячно</w:t>
            </w:r>
          </w:p>
        </w:tc>
        <w:tc>
          <w:tcPr>
            <w:tcW w:w="1985" w:type="dxa"/>
            <w:gridSpan w:val="2"/>
            <w:noWrap/>
          </w:tcPr>
          <w:p>
            <w:pPr>
              <w:suppressLineNumbers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Nimbus Roman No9 L" w:cs="Nimbus Roman No9 L"/>
                <w:kern w:val="1"/>
                <w:lang w:eastAsia="en-US"/>
              </w:rPr>
              <w:t>Галин К.О.</w:t>
            </w:r>
          </w:p>
        </w:tc>
        <w:tc>
          <w:tcPr>
            <w:tcW w:w="1842" w:type="dxa"/>
            <w:gridSpan w:val="2"/>
            <w:noWrap/>
          </w:tcPr>
          <w:p>
            <w:pPr>
              <w:widowControl/>
              <w:suppressAutoHyphens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</w:rPr>
              <w:t>И.о. заведующего отделом</w:t>
            </w:r>
          </w:p>
        </w:tc>
        <w:tc>
          <w:tcPr>
            <w:tcW w:w="2228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Подготовка</w:t>
            </w:r>
          </w:p>
        </w:tc>
        <w:tc>
          <w:tcPr>
            <w:tcW w:w="1883" w:type="dxa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3.2.5</w:t>
            </w:r>
          </w:p>
        </w:tc>
        <w:tc>
          <w:tcPr>
            <w:tcW w:w="4876" w:type="dxa"/>
            <w:gridSpan w:val="2"/>
            <w:noWrap/>
          </w:tcPr>
          <w:p>
            <w:pPr>
              <w:widowControl/>
              <w:suppressAutoHyphens w:val="0"/>
              <w:spacing w:before="100" w:beforeAutospacing="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Calibri"/>
                <w:kern w:val="0"/>
                <w:lang w:eastAsia="en-US" w:bidi="en-US"/>
              </w:rPr>
              <w:t>Проекты приказов, информационные письма, положения по направлениям деятельности отдела</w:t>
            </w:r>
          </w:p>
        </w:tc>
        <w:tc>
          <w:tcPr>
            <w:tcW w:w="2126" w:type="dxa"/>
            <w:gridSpan w:val="2"/>
            <w:noWrap/>
          </w:tcPr>
          <w:p>
            <w:pPr>
              <w:widowControl/>
              <w:suppressAutoHyphens w:val="0"/>
              <w:ind w:right="-1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Calibri"/>
                <w:kern w:val="0"/>
                <w:lang w:val="en-US" w:eastAsia="en-US" w:bidi="en-US"/>
              </w:rPr>
              <w:t>В течение года</w:t>
            </w:r>
          </w:p>
        </w:tc>
        <w:tc>
          <w:tcPr>
            <w:tcW w:w="1985" w:type="dxa"/>
            <w:gridSpan w:val="2"/>
            <w:noWrap/>
          </w:tcPr>
          <w:p>
            <w:pPr>
              <w:widowControl/>
              <w:suppressAutoHyphens w:val="0"/>
              <w:snapToGrid w:val="0"/>
              <w:jc w:val="center"/>
              <w:rPr>
                <w:rFonts w:ascii="Times New Roman" w:hAnsi="Times New Roman" w:eastAsia="Calibri"/>
                <w:kern w:val="0"/>
                <w:lang w:eastAsia="en-US" w:bidi="en-US"/>
              </w:rPr>
            </w:pPr>
            <w:r>
              <w:rPr>
                <w:rFonts w:ascii="Times New Roman" w:hAnsi="Times New Roman" w:eastAsia="Calibri"/>
                <w:kern w:val="0"/>
                <w:lang w:eastAsia="en-US" w:bidi="en-US"/>
              </w:rPr>
              <w:t>Галин К.О.,</w:t>
            </w:r>
          </w:p>
          <w:p>
            <w:pPr>
              <w:widowControl/>
              <w:suppressAutoHyphens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Calibri"/>
                <w:kern w:val="0"/>
                <w:lang w:eastAsia="en-US" w:bidi="en-US"/>
              </w:rPr>
              <w:t>специалисты отдела</w:t>
            </w:r>
          </w:p>
        </w:tc>
        <w:tc>
          <w:tcPr>
            <w:tcW w:w="1842" w:type="dxa"/>
            <w:gridSpan w:val="2"/>
            <w:noWrap/>
          </w:tcPr>
          <w:p>
            <w:pPr>
              <w:suppressLineNumbers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</w:rPr>
              <w:t>И.о. заведующего отделом</w:t>
            </w:r>
          </w:p>
        </w:tc>
        <w:tc>
          <w:tcPr>
            <w:tcW w:w="2228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Подготовка</w:t>
            </w:r>
          </w:p>
        </w:tc>
        <w:tc>
          <w:tcPr>
            <w:tcW w:w="1883" w:type="dxa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Документы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5" w:type="dxa"/>
            <w:gridSpan w:val="1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Times New Roman"/>
                <w:b/>
                <w:color w:val="000000"/>
              </w:rPr>
              <w:t>3.3. Подготовка проектов соглашений, договоров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5" w:type="dxa"/>
            <w:gridSpan w:val="1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 Работа по реализации административной реформы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5" w:type="dxa"/>
            <w:gridSpan w:val="1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4.1. Взаимодействие с гражданским обществом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5" w:type="dxa"/>
            <w:gridSpan w:val="1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4.2. Модернизация системы информационного обеспечения учреждения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5" w:type="dxa"/>
            <w:gridSpan w:val="1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 Проектная, инновационная, экспериментальная  деятельность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5" w:type="dxa"/>
            <w:gridSpan w:val="1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5.1. Реализация основного направления стратегического развития Российской Федерации «Образование», федеральных проектов национального проекта «Образование», федерального проекта «Поддержка семей, имеющих детей»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5.1.1</w:t>
            </w:r>
          </w:p>
        </w:tc>
        <w:tc>
          <w:tcPr>
            <w:tcW w:w="4876" w:type="dxa"/>
            <w:gridSpan w:val="2"/>
            <w:noWrap/>
            <w:vAlign w:val="center"/>
          </w:tcPr>
          <w:p>
            <w:pPr>
              <w:tabs>
                <w:tab w:val="left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мероприятий регионального</w:t>
            </w:r>
          </w:p>
          <w:p>
            <w:pPr>
              <w:tabs>
                <w:tab w:val="left" w:pos="709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проекта «Успех каждого ребенка»</w:t>
            </w:r>
          </w:p>
        </w:tc>
        <w:tc>
          <w:tcPr>
            <w:tcW w:w="2126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985" w:type="dxa"/>
            <w:gridSpan w:val="2"/>
            <w:noWrap/>
          </w:tcPr>
          <w:p>
            <w:pPr>
              <w:widowControl/>
              <w:suppressAutoHyphens w:val="0"/>
              <w:spacing w:line="253" w:lineRule="auto"/>
              <w:jc w:val="center"/>
              <w:rPr>
                <w:rFonts w:ascii="Times New Roman" w:hAnsi="Times New Roman" w:eastAsia="Calibri"/>
                <w:bCs/>
                <w:iCs/>
                <w:kern w:val="0"/>
                <w:lang w:eastAsia="en-US" w:bidi="en-US"/>
              </w:rPr>
            </w:pPr>
            <w:r>
              <w:rPr>
                <w:rFonts w:ascii="Times New Roman" w:hAnsi="Times New Roman" w:eastAsia="Calibri"/>
                <w:bCs/>
                <w:iCs/>
                <w:kern w:val="0"/>
                <w:lang w:eastAsia="en-US" w:bidi="en-US"/>
              </w:rPr>
              <w:t>Галин К.О.,</w:t>
            </w:r>
          </w:p>
          <w:p>
            <w:pPr>
              <w:widowControl/>
              <w:suppressAutoHyphens w:val="0"/>
              <w:spacing w:line="253" w:lineRule="auto"/>
              <w:jc w:val="center"/>
              <w:rPr>
                <w:rFonts w:ascii="Times New Roman" w:hAnsi="Times New Roman" w:eastAsia="Calibri"/>
                <w:kern w:val="0"/>
                <w:lang w:eastAsia="en-US" w:bidi="en-US"/>
              </w:rPr>
            </w:pPr>
            <w:r>
              <w:rPr>
                <w:rFonts w:ascii="Times New Roman" w:hAnsi="Times New Roman" w:eastAsia="Calibri"/>
                <w:kern w:val="0"/>
                <w:lang w:eastAsia="en-US" w:bidi="en-US"/>
              </w:rPr>
              <w:t>Титова Т.Е.,</w:t>
            </w:r>
          </w:p>
          <w:p>
            <w:pPr>
              <w:widowControl/>
              <w:suppressAutoHyphens w:val="0"/>
              <w:spacing w:line="253" w:lineRule="auto"/>
              <w:jc w:val="center"/>
              <w:rPr>
                <w:rFonts w:ascii="Times New Roman" w:hAnsi="Times New Roman" w:eastAsia="Calibri"/>
                <w:kern w:val="0"/>
                <w:lang w:eastAsia="en-US" w:bidi="en-US"/>
              </w:rPr>
            </w:pPr>
            <w:r>
              <w:rPr>
                <w:rFonts w:ascii="Times New Roman" w:hAnsi="Times New Roman" w:eastAsia="Calibri"/>
                <w:kern w:val="0"/>
                <w:lang w:eastAsia="en-US" w:bidi="en-US"/>
              </w:rPr>
              <w:t>Гаврилов М.К.,</w:t>
            </w:r>
          </w:p>
          <w:p>
            <w:pPr>
              <w:widowControl/>
              <w:suppressAutoHyphens w:val="0"/>
              <w:spacing w:line="253" w:lineRule="auto"/>
              <w:jc w:val="center"/>
              <w:rPr>
                <w:rFonts w:ascii="Times New Roman" w:hAnsi="Times New Roman" w:eastAsia="Calibri"/>
                <w:kern w:val="0"/>
                <w:lang w:eastAsia="en-US" w:bidi="en-US"/>
              </w:rPr>
            </w:pPr>
            <w:r>
              <w:rPr>
                <w:rFonts w:ascii="Times New Roman" w:hAnsi="Times New Roman" w:eastAsia="Calibri"/>
                <w:kern w:val="0"/>
                <w:lang w:eastAsia="en-US" w:bidi="en-US"/>
              </w:rPr>
              <w:t>Лебедева А.С</w:t>
            </w:r>
            <w:bookmarkStart w:id="0" w:name="_GoBack"/>
            <w:bookmarkEnd w:id="0"/>
            <w:r>
              <w:rPr>
                <w:rFonts w:ascii="Times New Roman" w:hAnsi="Times New Roman" w:eastAsia="Calibri"/>
                <w:kern w:val="0"/>
                <w:lang w:eastAsia="en-US" w:bidi="en-US"/>
              </w:rPr>
              <w:t>.,</w:t>
            </w:r>
          </w:p>
          <w:p>
            <w:pPr>
              <w:widowControl/>
              <w:suppressAutoHyphens w:val="0"/>
              <w:spacing w:line="253" w:lineRule="auto"/>
              <w:jc w:val="center"/>
              <w:rPr>
                <w:rFonts w:ascii="Times New Roman" w:hAnsi="Times New Roman" w:eastAsia="Calibri"/>
                <w:kern w:val="0"/>
                <w:lang w:eastAsia="en-US" w:bidi="en-US"/>
              </w:rPr>
            </w:pPr>
            <w:r>
              <w:rPr>
                <w:rFonts w:ascii="Times New Roman" w:hAnsi="Times New Roman" w:eastAsia="Calibri"/>
                <w:kern w:val="0"/>
                <w:lang w:eastAsia="en-US" w:bidi="en-US"/>
              </w:rPr>
              <w:t>Хлебалина Т.Н.</w:t>
            </w:r>
          </w:p>
        </w:tc>
        <w:tc>
          <w:tcPr>
            <w:tcW w:w="1842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</w:rPr>
              <w:t>И.о. заведующего отделом, методист</w:t>
            </w:r>
          </w:p>
        </w:tc>
        <w:tc>
          <w:tcPr>
            <w:tcW w:w="2228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Обеспечение реализации проекта</w:t>
            </w:r>
          </w:p>
        </w:tc>
        <w:tc>
          <w:tcPr>
            <w:tcW w:w="18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Отчет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5.1.2</w:t>
            </w:r>
          </w:p>
        </w:tc>
        <w:tc>
          <w:tcPr>
            <w:tcW w:w="4876" w:type="dxa"/>
            <w:gridSpan w:val="2"/>
            <w:noWrap/>
            <w:vAlign w:val="center"/>
          </w:tcPr>
          <w:p>
            <w:pPr>
              <w:tabs>
                <w:tab w:val="left" w:pos="709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Calibri"/>
                <w:kern w:val="0"/>
                <w:lang w:eastAsia="en-US" w:bidi="en-US"/>
              </w:rPr>
              <w:t>Участие в реализации федерального проекта «Поддержка семей, имеющих детей»</w:t>
            </w:r>
          </w:p>
        </w:tc>
        <w:tc>
          <w:tcPr>
            <w:tcW w:w="2126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985" w:type="dxa"/>
            <w:gridSpan w:val="2"/>
            <w:noWrap/>
          </w:tcPr>
          <w:p>
            <w:pPr>
              <w:widowControl/>
              <w:suppressAutoHyphens w:val="0"/>
              <w:spacing w:line="253" w:lineRule="auto"/>
              <w:ind w:right="-17"/>
              <w:jc w:val="center"/>
              <w:rPr>
                <w:rFonts w:ascii="Times New Roman" w:hAnsi="Times New Roman" w:eastAsia="Calibri"/>
                <w:bCs/>
                <w:iCs/>
                <w:kern w:val="0"/>
                <w:lang w:eastAsia="en-US" w:bidi="en-US"/>
              </w:rPr>
            </w:pPr>
            <w:r>
              <w:rPr>
                <w:rFonts w:ascii="Times New Roman" w:hAnsi="Times New Roman" w:eastAsia="Calibri"/>
                <w:bCs/>
                <w:iCs/>
                <w:kern w:val="0"/>
                <w:lang w:eastAsia="en-US" w:bidi="en-US"/>
              </w:rPr>
              <w:t xml:space="preserve">Галин К.О., </w:t>
            </w:r>
          </w:p>
          <w:p>
            <w:pPr>
              <w:widowControl/>
              <w:suppressAutoHyphens w:val="0"/>
              <w:spacing w:line="253" w:lineRule="auto"/>
              <w:ind w:right="-17"/>
              <w:jc w:val="center"/>
              <w:rPr>
                <w:rFonts w:ascii="Times New Roman" w:hAnsi="Times New Roman" w:eastAsia="Calibri"/>
                <w:bCs/>
                <w:iCs/>
                <w:kern w:val="0"/>
                <w:lang w:eastAsia="en-US" w:bidi="en-US"/>
              </w:rPr>
            </w:pPr>
            <w:r>
              <w:rPr>
                <w:rFonts w:ascii="Times New Roman" w:hAnsi="Times New Roman" w:eastAsia="Calibri"/>
                <w:bCs/>
                <w:iCs/>
                <w:kern w:val="0"/>
                <w:lang w:eastAsia="en-US" w:bidi="en-US"/>
              </w:rPr>
              <w:t>Титова Т.Е.,</w:t>
            </w:r>
          </w:p>
          <w:p>
            <w:pPr>
              <w:widowControl/>
              <w:suppressAutoHyphens w:val="0"/>
              <w:spacing w:line="253" w:lineRule="auto"/>
              <w:ind w:right="-1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Calibri"/>
                <w:bCs/>
                <w:iCs/>
                <w:kern w:val="0"/>
                <w:lang w:eastAsia="en-US" w:bidi="en-US"/>
              </w:rPr>
              <w:t>специалисты отдела</w:t>
            </w:r>
          </w:p>
        </w:tc>
        <w:tc>
          <w:tcPr>
            <w:tcW w:w="1842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</w:rPr>
              <w:t>И.о. заведующего отделом, методист</w:t>
            </w:r>
          </w:p>
        </w:tc>
        <w:tc>
          <w:tcPr>
            <w:tcW w:w="2228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Обеспечение реализации проекта</w:t>
            </w:r>
          </w:p>
        </w:tc>
        <w:tc>
          <w:tcPr>
            <w:tcW w:w="18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Отчет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5" w:type="dxa"/>
            <w:gridSpan w:val="1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bidi="en-US"/>
              </w:rPr>
              <w:t>5.2. Реализация региональных проектов и инициатив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5.2.1</w:t>
            </w:r>
          </w:p>
        </w:tc>
        <w:tc>
          <w:tcPr>
            <w:tcW w:w="4876" w:type="dxa"/>
            <w:gridSpan w:val="2"/>
            <w:noWrap/>
            <w:vAlign w:val="center"/>
          </w:tcPr>
          <w:p>
            <w:pPr>
              <w:tabs>
                <w:tab w:val="left" w:pos="709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Calibri"/>
                <w:kern w:val="0"/>
                <w:lang w:eastAsia="en-US" w:bidi="en-US"/>
              </w:rPr>
              <w:t xml:space="preserve">Реализация мероприятий регионального проекта по профилактике девиантного поведения и пропаганде здорового образа жизни среди обучающихся «В точку» </w:t>
            </w:r>
          </w:p>
        </w:tc>
        <w:tc>
          <w:tcPr>
            <w:tcW w:w="2126" w:type="dxa"/>
            <w:gridSpan w:val="2"/>
            <w:noWrap/>
            <w:vAlign w:val="center"/>
          </w:tcPr>
          <w:p>
            <w:pPr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До 29 </w:t>
            </w:r>
            <w:r>
              <w:rPr>
                <w:rFonts w:ascii="Times New Roman" w:hAnsi="Times New Roman"/>
                <w:lang w:val="ru-RU"/>
              </w:rPr>
              <w:t>числа</w:t>
            </w:r>
            <w:r>
              <w:rPr>
                <w:rFonts w:hint="default" w:ascii="Times New Roman" w:hAnsi="Times New Roman"/>
                <w:lang w:val="ru-RU"/>
              </w:rPr>
              <w:t xml:space="preserve"> ежемесячно</w:t>
            </w:r>
          </w:p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видеозапись вопроса</w:t>
            </w:r>
          </w:p>
        </w:tc>
        <w:tc>
          <w:tcPr>
            <w:tcW w:w="1985" w:type="dxa"/>
            <w:gridSpan w:val="2"/>
            <w:noWrap/>
          </w:tcPr>
          <w:p>
            <w:pPr>
              <w:widowControl/>
              <w:suppressAutoHyphens w:val="0"/>
              <w:spacing w:line="253" w:lineRule="auto"/>
              <w:jc w:val="center"/>
              <w:rPr>
                <w:rFonts w:ascii="Times New Roman" w:hAnsi="Times New Roman" w:eastAsia="Calibri"/>
                <w:bCs/>
                <w:iCs/>
                <w:kern w:val="0"/>
                <w:lang w:eastAsia="en-US" w:bidi="en-US"/>
              </w:rPr>
            </w:pPr>
            <w:r>
              <w:rPr>
                <w:rFonts w:ascii="Times New Roman" w:hAnsi="Times New Roman" w:eastAsia="Calibri"/>
                <w:bCs/>
                <w:iCs/>
                <w:kern w:val="0"/>
                <w:lang w:eastAsia="en-US" w:bidi="en-US"/>
              </w:rPr>
              <w:t>Галин К.О.,</w:t>
            </w:r>
          </w:p>
          <w:p>
            <w:pPr>
              <w:widowControl/>
              <w:suppressAutoHyphens w:val="0"/>
              <w:spacing w:line="253" w:lineRule="auto"/>
              <w:ind w:right="-1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Calibri"/>
                <w:kern w:val="0"/>
                <w:lang w:eastAsia="en-US" w:bidi="en-US"/>
              </w:rPr>
              <w:t>Лебедева А.С.</w:t>
            </w:r>
          </w:p>
        </w:tc>
        <w:tc>
          <w:tcPr>
            <w:tcW w:w="1842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</w:rPr>
              <w:t>И.о. заведующего отделом, методист</w:t>
            </w:r>
          </w:p>
        </w:tc>
        <w:tc>
          <w:tcPr>
            <w:tcW w:w="2228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Обеспечение реализации проекта</w:t>
            </w:r>
          </w:p>
        </w:tc>
        <w:tc>
          <w:tcPr>
            <w:tcW w:w="18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Отчет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5" w:type="dxa"/>
            <w:gridSpan w:val="1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bidi="en-US"/>
              </w:rPr>
              <w:t>5.3. Организационно-методическое и информационное сопровождение инновационных площадок дополнительного образования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5.3.1</w:t>
            </w:r>
          </w:p>
        </w:tc>
        <w:tc>
          <w:tcPr>
            <w:tcW w:w="4876" w:type="dxa"/>
            <w:gridSpan w:val="2"/>
            <w:noWrap/>
          </w:tcPr>
          <w:p>
            <w:pPr>
              <w:widowControl/>
              <w:suppressAutoHyphens w:val="0"/>
              <w:spacing w:line="253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Calibri"/>
                <w:kern w:val="0"/>
                <w:lang w:eastAsia="en-US" w:bidi="en-US"/>
              </w:rPr>
              <w:t>Организационно-методическое и информационное сопровождение деятельности муниципальных опорных площадок по работе с детьми группы риска</w:t>
            </w:r>
          </w:p>
        </w:tc>
        <w:tc>
          <w:tcPr>
            <w:tcW w:w="2126" w:type="dxa"/>
            <w:gridSpan w:val="2"/>
            <w:noWrap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Times New Roman"/>
              </w:rPr>
              <w:t>В течение года</w:t>
            </w:r>
          </w:p>
        </w:tc>
        <w:tc>
          <w:tcPr>
            <w:tcW w:w="1985" w:type="dxa"/>
            <w:gridSpan w:val="2"/>
            <w:noWrap/>
            <w:vAlign w:val="center"/>
          </w:tcPr>
          <w:p>
            <w:pPr>
              <w:widowControl/>
              <w:suppressAutoHyphens w:val="0"/>
              <w:spacing w:line="253" w:lineRule="auto"/>
              <w:ind w:right="-17"/>
              <w:jc w:val="center"/>
              <w:rPr>
                <w:rFonts w:ascii="Times New Roman" w:hAnsi="Times New Roman" w:eastAsia="Calibri"/>
                <w:bCs/>
                <w:iCs/>
                <w:kern w:val="0"/>
                <w:lang w:eastAsia="en-US" w:bidi="en-US"/>
              </w:rPr>
            </w:pPr>
            <w:r>
              <w:rPr>
                <w:rFonts w:ascii="Times New Roman" w:hAnsi="Times New Roman" w:eastAsia="Calibri"/>
                <w:bCs/>
                <w:iCs/>
                <w:kern w:val="0"/>
                <w:lang w:eastAsia="en-US" w:bidi="en-US"/>
              </w:rPr>
              <w:t xml:space="preserve">Галин К.О., </w:t>
            </w:r>
          </w:p>
          <w:p>
            <w:pPr>
              <w:widowControl/>
              <w:suppressAutoHyphens w:val="0"/>
              <w:spacing w:line="253" w:lineRule="auto"/>
              <w:ind w:right="-17"/>
              <w:jc w:val="center"/>
              <w:rPr>
                <w:rFonts w:ascii="Times New Roman" w:hAnsi="Times New Roman" w:eastAsia="Calibri"/>
                <w:bCs/>
                <w:iCs/>
                <w:kern w:val="0"/>
                <w:lang w:eastAsia="en-US" w:bidi="en-US"/>
              </w:rPr>
            </w:pPr>
            <w:r>
              <w:rPr>
                <w:rFonts w:ascii="Times New Roman" w:hAnsi="Times New Roman" w:eastAsia="Calibri"/>
                <w:bCs/>
                <w:iCs/>
                <w:kern w:val="0"/>
                <w:lang w:eastAsia="en-US" w:bidi="en-US"/>
              </w:rPr>
              <w:t>Титова Т.Е.</w:t>
            </w:r>
          </w:p>
          <w:p>
            <w:pPr>
              <w:widowControl/>
              <w:suppressAutoHyphens w:val="0"/>
              <w:ind w:right="-14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</w:rPr>
              <w:t>И.о. заведующего отделом, методист</w:t>
            </w:r>
          </w:p>
        </w:tc>
        <w:tc>
          <w:tcPr>
            <w:tcW w:w="2228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  <w:iCs/>
              </w:rPr>
              <w:t>Методическое сопровождение</w:t>
            </w:r>
          </w:p>
        </w:tc>
        <w:tc>
          <w:tcPr>
            <w:tcW w:w="1883" w:type="dxa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  <w:iCs/>
              </w:rPr>
              <w:t>Методические материалы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5.3.2</w:t>
            </w:r>
          </w:p>
        </w:tc>
        <w:tc>
          <w:tcPr>
            <w:tcW w:w="4876" w:type="dxa"/>
            <w:gridSpan w:val="2"/>
            <w:noWrap/>
          </w:tcPr>
          <w:p>
            <w:pPr>
              <w:widowControl/>
              <w:suppressAutoHyphens w:val="0"/>
              <w:spacing w:line="253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Calibri"/>
                <w:kern w:val="0"/>
                <w:lang w:eastAsia="en-US" w:bidi="en-US"/>
              </w:rPr>
              <w:t>Организационно-методическое и информационное сопровождение деятельности школьных служб примирения</w:t>
            </w:r>
          </w:p>
        </w:tc>
        <w:tc>
          <w:tcPr>
            <w:tcW w:w="2126" w:type="dxa"/>
            <w:gridSpan w:val="2"/>
            <w:noWrap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Times New Roman"/>
              </w:rPr>
              <w:t>В течение года</w:t>
            </w:r>
          </w:p>
        </w:tc>
        <w:tc>
          <w:tcPr>
            <w:tcW w:w="1985" w:type="dxa"/>
            <w:gridSpan w:val="2"/>
            <w:noWrap/>
            <w:vAlign w:val="center"/>
          </w:tcPr>
          <w:p>
            <w:pPr>
              <w:widowControl/>
              <w:suppressAutoHyphens w:val="0"/>
              <w:spacing w:line="253" w:lineRule="auto"/>
              <w:ind w:right="-17"/>
              <w:jc w:val="center"/>
              <w:rPr>
                <w:rFonts w:ascii="Times New Roman" w:hAnsi="Times New Roman" w:eastAsia="Calibri"/>
                <w:bCs/>
                <w:iCs/>
                <w:kern w:val="0"/>
                <w:lang w:eastAsia="en-US" w:bidi="en-US"/>
              </w:rPr>
            </w:pPr>
            <w:r>
              <w:rPr>
                <w:rFonts w:ascii="Times New Roman" w:hAnsi="Times New Roman" w:eastAsia="Calibri"/>
                <w:bCs/>
                <w:iCs/>
                <w:kern w:val="0"/>
                <w:lang w:eastAsia="en-US" w:bidi="en-US"/>
              </w:rPr>
              <w:t>Галин К.О.</w:t>
            </w:r>
          </w:p>
          <w:p>
            <w:pPr>
              <w:widowControl/>
              <w:suppressAutoHyphens w:val="0"/>
              <w:ind w:right="-14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</w:rPr>
              <w:t>И.о. заведующего отделом, методист</w:t>
            </w:r>
          </w:p>
        </w:tc>
        <w:tc>
          <w:tcPr>
            <w:tcW w:w="2228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  <w:iCs/>
              </w:rPr>
              <w:t>Методическое сопровождение</w:t>
            </w:r>
          </w:p>
        </w:tc>
        <w:tc>
          <w:tcPr>
            <w:tcW w:w="1883" w:type="dxa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  <w:iCs/>
              </w:rPr>
              <w:t>Методические материалы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5.3.3</w:t>
            </w:r>
          </w:p>
        </w:tc>
        <w:tc>
          <w:tcPr>
            <w:tcW w:w="4876" w:type="dxa"/>
            <w:gridSpan w:val="2"/>
            <w:noWrap/>
          </w:tcPr>
          <w:p>
            <w:pPr>
              <w:widowControl/>
              <w:suppressAutoHyphens w:val="0"/>
              <w:spacing w:line="253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Calibri"/>
                <w:kern w:val="0"/>
                <w:lang w:eastAsia="en-US" w:bidi="en-US"/>
              </w:rPr>
              <w:t>Организационно-методическое и информационное сопровождение деятельности консультационных пунктов по оказанию услуг родителям (законным представителям)</w:t>
            </w:r>
          </w:p>
        </w:tc>
        <w:tc>
          <w:tcPr>
            <w:tcW w:w="2126" w:type="dxa"/>
            <w:gridSpan w:val="2"/>
            <w:noWrap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Times New Roman"/>
              </w:rPr>
              <w:t>В течение года</w:t>
            </w:r>
          </w:p>
        </w:tc>
        <w:tc>
          <w:tcPr>
            <w:tcW w:w="1985" w:type="dxa"/>
            <w:gridSpan w:val="2"/>
            <w:noWrap/>
            <w:vAlign w:val="center"/>
          </w:tcPr>
          <w:p>
            <w:pPr>
              <w:widowControl/>
              <w:suppressAutoHyphens w:val="0"/>
              <w:spacing w:line="253" w:lineRule="auto"/>
              <w:ind w:right="-17"/>
              <w:jc w:val="center"/>
              <w:rPr>
                <w:rFonts w:ascii="Times New Roman" w:hAnsi="Times New Roman" w:eastAsia="Calibri"/>
                <w:bCs/>
                <w:iCs/>
                <w:kern w:val="0"/>
                <w:lang w:eastAsia="en-US" w:bidi="en-US"/>
              </w:rPr>
            </w:pPr>
            <w:r>
              <w:rPr>
                <w:rFonts w:ascii="Times New Roman" w:hAnsi="Times New Roman" w:eastAsia="Calibri"/>
                <w:bCs/>
                <w:iCs/>
                <w:kern w:val="0"/>
                <w:lang w:eastAsia="en-US" w:bidi="en-US"/>
              </w:rPr>
              <w:t xml:space="preserve">Галин К.О., </w:t>
            </w:r>
          </w:p>
          <w:p>
            <w:pPr>
              <w:widowControl/>
              <w:suppressAutoHyphens w:val="0"/>
              <w:spacing w:line="253" w:lineRule="auto"/>
              <w:ind w:right="-17"/>
              <w:jc w:val="center"/>
              <w:rPr>
                <w:rFonts w:ascii="Times New Roman" w:hAnsi="Times New Roman" w:eastAsia="Calibri"/>
                <w:bCs/>
                <w:iCs/>
                <w:kern w:val="0"/>
                <w:lang w:eastAsia="en-US" w:bidi="en-US"/>
              </w:rPr>
            </w:pPr>
            <w:r>
              <w:rPr>
                <w:rFonts w:ascii="Times New Roman" w:hAnsi="Times New Roman" w:eastAsia="Calibri"/>
                <w:bCs/>
                <w:iCs/>
                <w:kern w:val="0"/>
                <w:lang w:eastAsia="en-US" w:bidi="en-US"/>
              </w:rPr>
              <w:t>Титова Т.Е.</w:t>
            </w:r>
          </w:p>
          <w:p>
            <w:pPr>
              <w:widowControl/>
              <w:suppressAutoHyphens w:val="0"/>
              <w:ind w:right="-14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</w:rPr>
              <w:t>И.о. заведующего отделом, методист</w:t>
            </w:r>
          </w:p>
        </w:tc>
        <w:tc>
          <w:tcPr>
            <w:tcW w:w="2228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  <w:iCs/>
              </w:rPr>
              <w:t>Методическое сопровождение</w:t>
            </w:r>
          </w:p>
        </w:tc>
        <w:tc>
          <w:tcPr>
            <w:tcW w:w="1883" w:type="dxa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  <w:iCs/>
              </w:rPr>
              <w:t>Методические материалы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5" w:type="dxa"/>
            <w:gridSpan w:val="1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bidi="en-US"/>
              </w:rPr>
              <w:t>5.4. Внутриучрежденческая инновационная, экспериментальная и проектная деятельность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5" w:type="dxa"/>
            <w:gridSpan w:val="1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 Разработка и издание методических рекомендаций, сборников, материалов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5" w:type="dxa"/>
            <w:gridSpan w:val="1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6.1. Печатный формат (полиграфическая продукция)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5" w:type="dxa"/>
            <w:gridSpan w:val="1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6.2. Электронный («цифровой») формат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5" w:type="dxa"/>
            <w:gridSpan w:val="1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  Повышение профессиональной компетентности руководящих и педагогических кадров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5" w:type="dxa"/>
            <w:gridSpan w:val="1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7.1. </w:t>
            </w:r>
            <w:r>
              <w:rPr>
                <w:rFonts w:ascii="Times New Roman" w:hAnsi="Times New Roman"/>
                <w:b/>
                <w:lang w:bidi="en-US"/>
              </w:rPr>
              <w:t xml:space="preserve">Всероссийские </w:t>
            </w:r>
            <w:r>
              <w:rPr>
                <w:rFonts w:ascii="Times New Roman" w:hAnsi="Times New Roman"/>
                <w:b/>
              </w:rPr>
              <w:t>и м</w:t>
            </w:r>
            <w:r>
              <w:rPr>
                <w:rFonts w:ascii="Times New Roman" w:hAnsi="Times New Roman"/>
                <w:b/>
                <w:lang w:bidi="en-US"/>
              </w:rPr>
              <w:t xml:space="preserve">ежрегиональные мероприятия </w:t>
            </w:r>
            <w:r>
              <w:rPr>
                <w:rFonts w:ascii="Times New Roman" w:hAnsi="Times New Roman"/>
                <w:b/>
              </w:rPr>
              <w:t xml:space="preserve">для </w:t>
            </w:r>
            <w:r>
              <w:rPr>
                <w:rFonts w:ascii="Times New Roman" w:hAnsi="Times New Roman"/>
                <w:b/>
                <w:lang w:bidi="en-US"/>
              </w:rPr>
              <w:t>педагогических и руководящих работников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5" w:type="dxa"/>
            <w:gridSpan w:val="1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7.1.1. Всероссийские мероприятия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5" w:type="dxa"/>
            <w:gridSpan w:val="1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7.1.2. Межрегиональные мероприятия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2" w:type="dxa"/>
            <w:gridSpan w:val="11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7.2. Областные мероприятия для педагогических и руководящих работников</w:t>
            </w:r>
          </w:p>
        </w:tc>
        <w:tc>
          <w:tcPr>
            <w:tcW w:w="1883" w:type="dxa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5" w:type="dxa"/>
            <w:gridSpan w:val="1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7.2.1. Конференции, круглые столы, чтения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5" w:type="dxa"/>
            <w:gridSpan w:val="1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7.2.2. Семинары, вебинары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75" w:type="dxa"/>
            <w:gridSpan w:val="1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7.2.3. Форумы, слеты, фестивали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5" w:type="dxa"/>
            <w:gridSpan w:val="1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7.2.4. Мастер-классы, супервизии, стажировки, консалтинговые услуги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5" w:type="dxa"/>
            <w:gridSpan w:val="1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7.2.5. Конкурсы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5" w:type="dxa"/>
            <w:gridSpan w:val="1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7.2.5.1. Региональные этапы всероссийских конкурсов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noWrap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lang w:val="ru-RU"/>
              </w:rPr>
            </w:pPr>
            <w:r>
              <w:rPr>
                <w:rFonts w:hint="default" w:ascii="Times New Roman" w:hAnsi="Times New Roman"/>
                <w:b w:val="0"/>
                <w:bCs/>
                <w:lang w:val="ru-RU"/>
              </w:rPr>
              <w:t>7.2.5.2.</w:t>
            </w:r>
          </w:p>
        </w:tc>
        <w:tc>
          <w:tcPr>
            <w:tcW w:w="3529" w:type="dxa"/>
            <w:noWrap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lang w:val="ru-RU"/>
              </w:rPr>
              <w:t>Региональный</w:t>
            </w:r>
            <w:r>
              <w:rPr>
                <w:rFonts w:hint="default" w:ascii="Times New Roman" w:hAnsi="Times New Roman"/>
                <w:b w:val="0"/>
                <w:bCs/>
                <w:lang w:val="ru-RU"/>
              </w:rPr>
              <w:t xml:space="preserve"> этап Всероссийского конкурса «СТИЛЬ ЖИЗНИ-ЗДОРОВЬЕ!2021» </w:t>
            </w:r>
          </w:p>
        </w:tc>
        <w:tc>
          <w:tcPr>
            <w:tcW w:w="2282" w:type="dxa"/>
            <w:gridSpan w:val="2"/>
            <w:noWrap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lang w:val="ru-RU"/>
              </w:rPr>
              <w:t>Май</w:t>
            </w:r>
            <w:r>
              <w:rPr>
                <w:rFonts w:hint="default" w:ascii="Times New Roman" w:hAnsi="Times New Roman"/>
                <w:b w:val="0"/>
                <w:bCs/>
                <w:lang w:val="ru-RU"/>
              </w:rPr>
              <w:t>-октябрь</w:t>
            </w:r>
          </w:p>
        </w:tc>
        <w:tc>
          <w:tcPr>
            <w:tcW w:w="2282" w:type="dxa"/>
            <w:gridSpan w:val="2"/>
            <w:noWrap/>
          </w:tcPr>
          <w:p>
            <w:pPr>
              <w:snapToGrid w:val="0"/>
              <w:jc w:val="center"/>
              <w:rPr>
                <w:rFonts w:hint="default" w:ascii="Times New Roman" w:hAnsi="Times New Roman"/>
                <w:b w:val="0"/>
                <w:bCs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lang w:val="ru-RU"/>
              </w:rPr>
              <w:t>Галин</w:t>
            </w:r>
            <w:r>
              <w:rPr>
                <w:rFonts w:hint="default" w:ascii="Times New Roman" w:hAnsi="Times New Roman"/>
                <w:b w:val="0"/>
                <w:bCs/>
                <w:lang w:val="ru-RU"/>
              </w:rPr>
              <w:t xml:space="preserve"> К.О.</w:t>
            </w:r>
          </w:p>
          <w:p>
            <w:pPr>
              <w:snapToGrid w:val="0"/>
              <w:jc w:val="center"/>
              <w:rPr>
                <w:rFonts w:hint="default" w:ascii="Times New Roman" w:hAnsi="Times New Roman"/>
                <w:b/>
                <w:lang w:val="ru-RU"/>
              </w:rPr>
            </w:pPr>
            <w:r>
              <w:rPr>
                <w:rFonts w:hint="default" w:ascii="Times New Roman" w:hAnsi="Times New Roman"/>
                <w:b w:val="0"/>
                <w:bCs/>
                <w:lang w:val="ru-RU"/>
              </w:rPr>
              <w:t>Гвинджилия С.Х.</w:t>
            </w:r>
          </w:p>
        </w:tc>
        <w:tc>
          <w:tcPr>
            <w:tcW w:w="2282" w:type="dxa"/>
            <w:gridSpan w:val="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</w:rPr>
              <w:t>И.о. заведующего отделом, методист</w:t>
            </w:r>
          </w:p>
        </w:tc>
        <w:tc>
          <w:tcPr>
            <w:tcW w:w="2282" w:type="dxa"/>
            <w:gridSpan w:val="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Обеспечение реализации проекта</w:t>
            </w:r>
          </w:p>
        </w:tc>
        <w:tc>
          <w:tcPr>
            <w:tcW w:w="2283" w:type="dxa"/>
            <w:gridSpan w:val="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Calibri"/>
                <w:kern w:val="0"/>
                <w:lang w:eastAsia="en-US" w:bidi="en-US"/>
              </w:rPr>
              <w:t>Приказ управления образования и науки области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noWrap/>
          </w:tcPr>
          <w:p>
            <w:pPr>
              <w:snapToGrid w:val="0"/>
              <w:jc w:val="center"/>
              <w:rPr>
                <w:rFonts w:hint="default" w:ascii="Times New Roman" w:hAnsi="Times New Roman"/>
                <w:b w:val="0"/>
                <w:bCs/>
                <w:lang w:val="ru-RU"/>
              </w:rPr>
            </w:pPr>
            <w:r>
              <w:rPr>
                <w:rFonts w:hint="default" w:ascii="Times New Roman" w:hAnsi="Times New Roman"/>
                <w:b w:val="0"/>
                <w:bCs/>
                <w:lang w:val="ru-RU"/>
              </w:rPr>
              <w:t>7.2.5.3.</w:t>
            </w:r>
          </w:p>
        </w:tc>
        <w:tc>
          <w:tcPr>
            <w:tcW w:w="3529" w:type="dxa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 w:val="0"/>
                <w:bCs/>
                <w:lang w:val="ru-RU"/>
              </w:rPr>
            </w:pPr>
            <w:r>
              <w:rPr>
                <w:rFonts w:ascii="Times New Roman" w:hAnsi="Times New Roman" w:eastAsia="Calibri"/>
                <w:color w:val="000000"/>
                <w:kern w:val="0"/>
                <w:lang w:eastAsia="en-US" w:bidi="en-US"/>
              </w:rPr>
              <w:t>Открытый всероссийский конкурс «Лидер», проводимого в рамках Всероссийской Акции «Здоровый образ жизни – путь к успеху»</w:t>
            </w:r>
          </w:p>
        </w:tc>
        <w:tc>
          <w:tcPr>
            <w:tcW w:w="2282" w:type="dxa"/>
            <w:gridSpan w:val="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 w:val="0"/>
                <w:bCs/>
                <w:lang w:val="ru-RU"/>
              </w:rPr>
            </w:pPr>
            <w:r>
              <w:rPr>
                <w:rFonts w:ascii="Times New Roman" w:hAnsi="Times New Roman" w:eastAsia="Calibri"/>
                <w:kern w:val="0"/>
                <w:lang w:val="en-US" w:eastAsia="en-US" w:bidi="en-US"/>
              </w:rPr>
              <w:t>Февраль-июнь</w:t>
            </w:r>
          </w:p>
        </w:tc>
        <w:tc>
          <w:tcPr>
            <w:tcW w:w="2282" w:type="dxa"/>
            <w:gridSpan w:val="2"/>
            <w:noWrap/>
          </w:tcPr>
          <w:p>
            <w:pPr>
              <w:snapToGrid w:val="0"/>
              <w:jc w:val="center"/>
              <w:rPr>
                <w:rFonts w:hint="default" w:ascii="Times New Roman" w:hAnsi="Times New Roman"/>
                <w:b w:val="0"/>
                <w:bCs/>
                <w:lang w:val="ru-RU"/>
              </w:rPr>
            </w:pPr>
            <w:r>
              <w:rPr>
                <w:rFonts w:hint="default" w:ascii="Times New Roman" w:hAnsi="Times New Roman"/>
                <w:b w:val="0"/>
                <w:bCs/>
                <w:lang w:val="ru-RU"/>
              </w:rPr>
              <w:t>Галин К.О.</w:t>
            </w:r>
          </w:p>
          <w:p>
            <w:pPr>
              <w:snapToGrid w:val="0"/>
              <w:jc w:val="center"/>
              <w:rPr>
                <w:rFonts w:hint="default" w:ascii="Times New Roman" w:hAnsi="Times New Roman"/>
                <w:b w:val="0"/>
                <w:bCs/>
                <w:lang w:val="ru-RU"/>
              </w:rPr>
            </w:pPr>
            <w:r>
              <w:rPr>
                <w:rFonts w:hint="default" w:ascii="Times New Roman" w:hAnsi="Times New Roman"/>
                <w:b w:val="0"/>
                <w:bCs/>
                <w:lang w:val="ru-RU"/>
              </w:rPr>
              <w:t>Гаврилов С.Х.</w:t>
            </w:r>
          </w:p>
        </w:tc>
        <w:tc>
          <w:tcPr>
            <w:tcW w:w="2282" w:type="dxa"/>
            <w:gridSpan w:val="2"/>
            <w:noWrap/>
          </w:tcPr>
          <w:p>
            <w:pPr>
              <w:snapToGrid w:val="0"/>
              <w:jc w:val="center"/>
              <w:rPr>
                <w:rFonts w:ascii="Times New Roman" w:hAnsi="Times New Roman" w:eastAsia="Times New Roman"/>
                <w:color w:val="000000"/>
                <w:kern w:val="0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</w:rPr>
              <w:t>И.о. заведующего отделом, методист</w:t>
            </w:r>
          </w:p>
        </w:tc>
        <w:tc>
          <w:tcPr>
            <w:tcW w:w="2282" w:type="dxa"/>
            <w:gridSpan w:val="2"/>
            <w:noWrap/>
          </w:tcPr>
          <w:p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kern w:val="0"/>
                <w:lang w:eastAsia="en-US" w:bidi="en-US"/>
              </w:rPr>
              <w:t>Аналитическая информация (по запросу регионального штаба движения или управления образования и науки области)</w:t>
            </w:r>
          </w:p>
        </w:tc>
        <w:tc>
          <w:tcPr>
            <w:tcW w:w="2283" w:type="dxa"/>
            <w:gridSpan w:val="2"/>
            <w:noWrap/>
          </w:tcPr>
          <w:p>
            <w:pPr>
              <w:snapToGrid w:val="0"/>
              <w:jc w:val="center"/>
              <w:rPr>
                <w:rFonts w:ascii="Times New Roman" w:hAnsi="Times New Roman" w:eastAsia="Calibri"/>
                <w:kern w:val="0"/>
                <w:lang w:eastAsia="en-US" w:bidi="en-US"/>
              </w:rPr>
            </w:pPr>
            <w:r>
              <w:rPr>
                <w:rFonts w:ascii="Times New Roman" w:hAnsi="Times New Roman"/>
              </w:rPr>
              <w:t>Отчет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5" w:type="dxa"/>
            <w:gridSpan w:val="1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7.2.5.2. Областные конкурсы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5" w:type="dxa"/>
            <w:gridSpan w:val="1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7.2.6. Выставки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5" w:type="dxa"/>
            <w:gridSpan w:val="1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7.2.7. Инновационные мероприятия (стратегические и форсайт сессии, коворкинги, брейнштормы и пр.)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5" w:type="dxa"/>
            <w:gridSpan w:val="1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7.3. Внутриучрежденческие мероприятия для педагогических и руководящих работников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5" w:type="dxa"/>
            <w:gridSpan w:val="1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7.3.1. Внутрифирменное обучение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5" w:type="dxa"/>
            <w:gridSpan w:val="1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7.3.2. Наставничество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5" w:type="dxa"/>
            <w:gridSpan w:val="1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7.3.3. Повышение квалификации, профессиональная переподготовка, стажировки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5" w:type="dxa"/>
            <w:gridSpan w:val="1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  Международные, всероссийские, межрегиональные, областные конкурсные и массовые мероприятия с обучающимися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5" w:type="dxa"/>
            <w:gridSpan w:val="1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8.1. Международные мероприятия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5" w:type="dxa"/>
            <w:gridSpan w:val="1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8.2. Всероссийские мероприятия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5" w:type="dxa"/>
            <w:gridSpan w:val="1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8.3. </w:t>
            </w:r>
            <w:r>
              <w:rPr>
                <w:rFonts w:ascii="Times New Roman" w:hAnsi="Times New Roman"/>
                <w:b/>
                <w:lang w:bidi="en-US"/>
              </w:rPr>
              <w:t>Межрегиональные</w:t>
            </w:r>
            <w:r>
              <w:rPr>
                <w:rFonts w:ascii="Times New Roman" w:hAnsi="Times New Roman"/>
                <w:b/>
              </w:rPr>
              <w:t xml:space="preserve"> мероприятия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5" w:type="dxa"/>
            <w:gridSpan w:val="1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8.4. Областные массовые мероприятия с обучающимися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5" w:type="dxa"/>
            <w:gridSpan w:val="1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8.4.1. Конференции, чтения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5" w:type="dxa"/>
            <w:gridSpan w:val="1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8.4.2. Форумы, слеты, фестивали, акции, олимпиады, марафоны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5" w:type="dxa"/>
            <w:gridSpan w:val="1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8.4.3. Семинары, мастер-классы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5" w:type="dxa"/>
            <w:gridSpan w:val="1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8.4.4. Выставки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5" w:type="dxa"/>
            <w:gridSpan w:val="1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8.4.5. Инновационные мероприятия, стратегические и форсайт сессии, коворкинги, брейнштормы и пр.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5" w:type="dxa"/>
            <w:gridSpan w:val="1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8.4.6. Конкурсы, соревнования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5" w:type="dxa"/>
            <w:gridSpan w:val="1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8.4.6.1. Региональные этапы Всероссийских конкурсов, соревнований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5" w:type="dxa"/>
            <w:gridSpan w:val="1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8.4.6.2. Областные конкурсы, соревнования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5" w:type="dxa"/>
            <w:gridSpan w:val="1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 Исследования в системе образования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5" w:type="dxa"/>
            <w:gridSpan w:val="1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9.1. Мониторинговые исследования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9.1.1.</w:t>
            </w:r>
          </w:p>
        </w:tc>
        <w:tc>
          <w:tcPr>
            <w:tcW w:w="4876" w:type="dxa"/>
            <w:gridSpan w:val="2"/>
            <w:noWrap/>
            <w:vAlign w:val="center"/>
          </w:tcPr>
          <w:p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Мониторинг проведения вакцинации против гриппа и острых респираторных вирусных инфекций, в том числе новой коронавирусной инфекции (COVID – 19) в общеобразовательных организациях</w:t>
            </w:r>
          </w:p>
        </w:tc>
        <w:tc>
          <w:tcPr>
            <w:tcW w:w="2126" w:type="dxa"/>
            <w:gridSpan w:val="2"/>
            <w:noWrap/>
            <w:vAlign w:val="center"/>
          </w:tcPr>
          <w:p>
            <w:pPr>
              <w:pStyle w:val="22"/>
              <w:snapToGrid w:val="0"/>
              <w:jc w:val="center"/>
              <w:rPr>
                <w:rFonts w:hint="default"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Июнь</w:t>
            </w:r>
          </w:p>
        </w:tc>
        <w:tc>
          <w:tcPr>
            <w:tcW w:w="1985" w:type="dxa"/>
            <w:gridSpan w:val="2"/>
            <w:noWrap/>
            <w:vAlign w:val="center"/>
          </w:tcPr>
          <w:p>
            <w:pPr>
              <w:widowControl/>
              <w:suppressAutoHyphens w:val="0"/>
              <w:ind w:right="-149"/>
              <w:jc w:val="center"/>
              <w:rPr>
                <w:rFonts w:ascii="Times New Roman" w:hAnsi="Times New Roman" w:eastAsia="Nimbus Roman No9 L"/>
                <w:kern w:val="1"/>
                <w:lang w:eastAsia="en-US"/>
              </w:rPr>
            </w:pPr>
            <w:r>
              <w:rPr>
                <w:rFonts w:ascii="Times New Roman" w:hAnsi="Times New Roman" w:eastAsia="Nimbus Roman No9 L"/>
                <w:kern w:val="1"/>
                <w:lang w:eastAsia="en-US"/>
              </w:rPr>
              <w:t>Галин К.О.</w:t>
            </w:r>
          </w:p>
          <w:p>
            <w:pPr>
              <w:pStyle w:val="22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Гаврилов М.К.</w:t>
            </w:r>
          </w:p>
        </w:tc>
        <w:tc>
          <w:tcPr>
            <w:tcW w:w="1842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</w:rPr>
              <w:t>И.о. заведующего отделом, методист</w:t>
            </w:r>
          </w:p>
        </w:tc>
        <w:tc>
          <w:tcPr>
            <w:tcW w:w="2228" w:type="dxa"/>
            <w:gridSpan w:val="2"/>
            <w:noWrap/>
            <w:vAlign w:val="center"/>
          </w:tcPr>
          <w:p>
            <w:pPr>
              <w:pStyle w:val="22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Свод данных</w:t>
            </w:r>
          </w:p>
        </w:tc>
        <w:tc>
          <w:tcPr>
            <w:tcW w:w="1883" w:type="dxa"/>
            <w:noWrap/>
            <w:vAlign w:val="center"/>
          </w:tcPr>
          <w:p>
            <w:pPr>
              <w:pStyle w:val="22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Мониторинг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9.1.2.</w:t>
            </w:r>
          </w:p>
        </w:tc>
        <w:tc>
          <w:tcPr>
            <w:tcW w:w="4876" w:type="dxa"/>
            <w:gridSpan w:val="2"/>
            <w:noWrap/>
            <w:vAlign w:val="center"/>
          </w:tcPr>
          <w:p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Мониторинг заболеваемости гриппом воспитанников детских садов, обучающихся общеобразовательных организаций</w:t>
            </w:r>
          </w:p>
        </w:tc>
        <w:tc>
          <w:tcPr>
            <w:tcW w:w="2126" w:type="dxa"/>
            <w:gridSpan w:val="2"/>
            <w:noWrap/>
            <w:vAlign w:val="center"/>
          </w:tcPr>
          <w:p>
            <w:pPr>
              <w:pStyle w:val="22"/>
              <w:snapToGrid w:val="0"/>
              <w:jc w:val="center"/>
              <w:rPr>
                <w:rFonts w:hint="default"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Июнь</w:t>
            </w:r>
          </w:p>
        </w:tc>
        <w:tc>
          <w:tcPr>
            <w:tcW w:w="1985" w:type="dxa"/>
            <w:gridSpan w:val="2"/>
            <w:noWrap/>
            <w:vAlign w:val="center"/>
          </w:tcPr>
          <w:p>
            <w:pPr>
              <w:widowControl/>
              <w:suppressAutoHyphens w:val="0"/>
              <w:ind w:right="-149"/>
              <w:jc w:val="center"/>
              <w:rPr>
                <w:rFonts w:ascii="Times New Roman" w:hAnsi="Times New Roman" w:eastAsia="Nimbus Roman No9 L"/>
                <w:kern w:val="1"/>
                <w:lang w:eastAsia="en-US"/>
              </w:rPr>
            </w:pPr>
            <w:r>
              <w:rPr>
                <w:rFonts w:ascii="Times New Roman" w:hAnsi="Times New Roman" w:eastAsia="Nimbus Roman No9 L"/>
                <w:kern w:val="1"/>
                <w:lang w:eastAsia="en-US"/>
              </w:rPr>
              <w:t>Галин К.О.</w:t>
            </w:r>
          </w:p>
          <w:p>
            <w:pPr>
              <w:pStyle w:val="22"/>
              <w:snapToGrid w:val="0"/>
              <w:jc w:val="center"/>
              <w:rPr>
                <w:rFonts w:ascii="Times New Roman" w:hAnsi="Times New Roman" w:eastAsia="Nimbus Roman No9 L"/>
                <w:kern w:val="1"/>
                <w:lang w:eastAsia="en-US"/>
              </w:rPr>
            </w:pPr>
            <w:r>
              <w:rPr>
                <w:rFonts w:ascii="Times New Roman" w:hAnsi="Times New Roman"/>
              </w:rPr>
              <w:t>Гаврилов М.К.</w:t>
            </w:r>
          </w:p>
        </w:tc>
        <w:tc>
          <w:tcPr>
            <w:tcW w:w="1842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</w:rPr>
              <w:t>И.о. заведующего отделом, методист</w:t>
            </w:r>
          </w:p>
        </w:tc>
        <w:tc>
          <w:tcPr>
            <w:tcW w:w="2228" w:type="dxa"/>
            <w:gridSpan w:val="2"/>
            <w:noWrap/>
            <w:vAlign w:val="center"/>
          </w:tcPr>
          <w:p>
            <w:pPr>
              <w:pStyle w:val="22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Свод данных</w:t>
            </w:r>
          </w:p>
        </w:tc>
        <w:tc>
          <w:tcPr>
            <w:tcW w:w="1883" w:type="dxa"/>
            <w:noWrap/>
            <w:vAlign w:val="center"/>
          </w:tcPr>
          <w:p>
            <w:pPr>
              <w:pStyle w:val="22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Мониторинг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5" w:type="dxa"/>
            <w:gridSpan w:val="1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9.2. Социологические исследования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5" w:type="dxa"/>
            <w:gridSpan w:val="1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9.3. Маркетинговые исследования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5" w:type="dxa"/>
            <w:gridSpan w:val="1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9.4. Статистическое наблюдение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5" w:type="dxa"/>
            <w:gridSpan w:val="1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10. Информационное обеспечение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10.1</w:t>
            </w:r>
          </w:p>
        </w:tc>
        <w:tc>
          <w:tcPr>
            <w:tcW w:w="4876" w:type="dxa"/>
            <w:gridSpan w:val="2"/>
            <w:noWrap/>
          </w:tcPr>
          <w:p>
            <w:pPr>
              <w:suppressLineNumbers/>
              <w:snapToGri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Расширение информационного ресурса регионального Интернет-портала «Подросток и общество»</w:t>
            </w:r>
          </w:p>
        </w:tc>
        <w:tc>
          <w:tcPr>
            <w:tcW w:w="2126" w:type="dxa"/>
            <w:gridSpan w:val="2"/>
            <w:noWrap/>
          </w:tcPr>
          <w:p>
            <w:pPr>
              <w:suppressLineNumbers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985" w:type="dxa"/>
            <w:gridSpan w:val="2"/>
            <w:noWrap/>
          </w:tcPr>
          <w:p>
            <w:pPr>
              <w:pStyle w:val="2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Хлебалина Т.Н.</w:t>
            </w:r>
          </w:p>
          <w:p>
            <w:pPr>
              <w:pStyle w:val="22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gridSpan w:val="2"/>
            <w:noWrap/>
          </w:tcPr>
          <w:p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Педагог-организатор</w:t>
            </w:r>
          </w:p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28" w:type="dxa"/>
            <w:gridSpan w:val="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Размещение материалов на портале</w:t>
            </w:r>
          </w:p>
        </w:tc>
        <w:tc>
          <w:tcPr>
            <w:tcW w:w="1883" w:type="dxa"/>
            <w:noWrap/>
          </w:tcPr>
          <w:p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Материалы портала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10.2</w:t>
            </w:r>
          </w:p>
        </w:tc>
        <w:tc>
          <w:tcPr>
            <w:tcW w:w="4876" w:type="dxa"/>
            <w:gridSpan w:val="2"/>
            <w:noWrap/>
          </w:tcPr>
          <w:p>
            <w:pPr>
              <w:suppressLineNumbers/>
              <w:snapToGri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Расширение информационного ресурса раздела ЗОЖ на сайте Центра</w:t>
            </w:r>
          </w:p>
        </w:tc>
        <w:tc>
          <w:tcPr>
            <w:tcW w:w="2126" w:type="dxa"/>
            <w:gridSpan w:val="2"/>
            <w:noWrap/>
          </w:tcPr>
          <w:p>
            <w:pPr>
              <w:suppressLineNumbers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985" w:type="dxa"/>
            <w:gridSpan w:val="2"/>
            <w:noWrap/>
          </w:tcPr>
          <w:p>
            <w:pPr>
              <w:pStyle w:val="2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Гаврилов М.К.,</w:t>
            </w:r>
          </w:p>
          <w:p>
            <w:pPr>
              <w:pStyle w:val="22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gridSpan w:val="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Методист</w:t>
            </w:r>
          </w:p>
        </w:tc>
        <w:tc>
          <w:tcPr>
            <w:tcW w:w="2228" w:type="dxa"/>
            <w:gridSpan w:val="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Размещение материалов</w:t>
            </w:r>
          </w:p>
        </w:tc>
        <w:tc>
          <w:tcPr>
            <w:tcW w:w="1883" w:type="dxa"/>
            <w:noWrap/>
          </w:tcPr>
          <w:p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Материалы сайта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10.3</w:t>
            </w:r>
          </w:p>
        </w:tc>
        <w:tc>
          <w:tcPr>
            <w:tcW w:w="4876" w:type="dxa"/>
            <w:gridSpan w:val="2"/>
            <w:noWrap/>
          </w:tcPr>
          <w:p>
            <w:pPr>
              <w:suppressLineNumbers/>
              <w:snapToGri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Размещение материалов о деятельности отдела в социальных сетях Вконтакте, Фейсбук</w:t>
            </w:r>
          </w:p>
        </w:tc>
        <w:tc>
          <w:tcPr>
            <w:tcW w:w="2126" w:type="dxa"/>
            <w:gridSpan w:val="2"/>
            <w:noWrap/>
          </w:tcPr>
          <w:p>
            <w:pPr>
              <w:suppressLineNumbers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985" w:type="dxa"/>
            <w:gridSpan w:val="2"/>
            <w:noWrap/>
          </w:tcPr>
          <w:p>
            <w:pPr>
              <w:pStyle w:val="22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Титова Т.Е.,</w:t>
            </w:r>
          </w:p>
          <w:p>
            <w:pPr>
              <w:pStyle w:val="22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Гаврилов М.К.</w:t>
            </w:r>
          </w:p>
        </w:tc>
        <w:tc>
          <w:tcPr>
            <w:tcW w:w="1842" w:type="dxa"/>
            <w:gridSpan w:val="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Методисты</w:t>
            </w:r>
          </w:p>
        </w:tc>
        <w:tc>
          <w:tcPr>
            <w:tcW w:w="2228" w:type="dxa"/>
            <w:gridSpan w:val="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Размещение материалов</w:t>
            </w:r>
          </w:p>
        </w:tc>
        <w:tc>
          <w:tcPr>
            <w:tcW w:w="1883" w:type="dxa"/>
            <w:noWrap/>
          </w:tcPr>
          <w:p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Материалы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5" w:type="dxa"/>
            <w:gridSpan w:val="12"/>
            <w:noWrap/>
          </w:tcPr>
          <w:p>
            <w:pPr>
              <w:widowControl/>
              <w:suppressAutoHyphens w:val="0"/>
              <w:spacing w:after="60"/>
              <w:jc w:val="center"/>
              <w:outlineLvl w:val="1"/>
              <w:rPr>
                <w:rFonts w:ascii="Times New Roman" w:hAnsi="Times New Roman" w:eastAsia="Times New Roman"/>
                <w:b/>
                <w:color w:val="000000"/>
                <w:kern w:val="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kern w:val="0"/>
              </w:rPr>
              <w:t>11. Участие родительской общественности в управлении учреждением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5" w:type="dxa"/>
            <w:gridSpan w:val="1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>
              <w:rPr>
                <w:rFonts w:ascii="Times New Roman" w:hAnsi="Times New Roman"/>
                <w:b/>
                <w:lang w:bidi="en-US"/>
              </w:rPr>
              <w:t>.</w:t>
            </w:r>
            <w:r>
              <w:rPr>
                <w:rFonts w:ascii="Times New Roman" w:hAnsi="Times New Roman"/>
                <w:b/>
              </w:rPr>
              <w:t xml:space="preserve"> Образовательная деятельность учреждения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5" w:type="dxa"/>
            <w:gridSpan w:val="1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12.1. Учебная деятельность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5" w:type="dxa"/>
            <w:gridSpan w:val="1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12.2. Воспитательная деятельность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5" w:type="dxa"/>
            <w:gridSpan w:val="1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12.3. Психолого-педагогическое сопровождение участников образовательного процесса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5" w:type="dxa"/>
            <w:gridSpan w:val="1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12.4. Наставничество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5" w:type="dxa"/>
            <w:gridSpan w:val="1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 xml:space="preserve">13. </w:t>
            </w:r>
            <w:r>
              <w:rPr>
                <w:rFonts w:ascii="Times New Roman" w:hAnsi="Times New Roman"/>
                <w:b/>
                <w:bCs/>
              </w:rPr>
              <w:t>Организация каникулярных активностей, образовательных интенсивов, учебно-тренировочных сборов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5" w:type="dxa"/>
            <w:gridSpan w:val="1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13.1. Организация зимних каникулярных програм</w:t>
            </w:r>
            <w:r>
              <w:rPr>
                <w:rFonts w:ascii="Times New Roman" w:hAnsi="Times New Roman"/>
                <w:b/>
                <w:lang w:bidi="en-US"/>
              </w:rPr>
              <w:t>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5" w:type="dxa"/>
            <w:gridSpan w:val="1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13.2. Организация весенних каникулярных программ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5" w:type="dxa"/>
            <w:gridSpan w:val="1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13.3. Организация летней оздоровительной кампании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5" w:type="dxa"/>
            <w:gridSpan w:val="1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13.4. Организация осенних каникулярных программ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5" w:type="dxa"/>
            <w:gridSpan w:val="1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13.5. Организация образовательных интенсивов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5" w:type="dxa"/>
            <w:gridSpan w:val="12"/>
            <w:noWrap/>
          </w:tcPr>
          <w:p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 Сопровождение организованных групп детей (ОГД) в МДЦ «Артек», ВДЦ «Орленок», ВДЦ «Смена»</w:t>
            </w:r>
          </w:p>
        </w:tc>
      </w:tr>
    </w:tbl>
    <w:p>
      <w:pPr>
        <w:rPr>
          <w:rFonts w:ascii="Times New Roman" w:hAnsi="Times New Roman"/>
        </w:rPr>
      </w:pPr>
    </w:p>
    <w:sectPr>
      <w:footerReference r:id="rId3" w:type="default"/>
      <w:pgSz w:w="16838" w:h="11906" w:orient="landscape"/>
      <w:pgMar w:top="1134" w:right="850" w:bottom="1134" w:left="1701" w:header="708" w:footer="708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Nimbus Roman No9 L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DejaVu Sans">
    <w:altName w:val="Segoe Print"/>
    <w:panose1 w:val="00000000000000000000"/>
    <w:charset w:val="CC"/>
    <w:family w:val="swiss"/>
    <w:pitch w:val="default"/>
    <w:sig w:usb0="00000000" w:usb1="00000000" w:usb2="0A24602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erif">
    <w:altName w:val="Times New Roman"/>
    <w:panose1 w:val="00000000000000000000"/>
    <w:charset w:val="CC"/>
    <w:family w:val="roman"/>
    <w:pitch w:val="default"/>
    <w:sig w:usb0="00000000" w:usb1="00000000" w:usb2="00000021" w:usb3="00000000" w:csb0="000001BF" w:csb1="00000000"/>
  </w:font>
  <w:font w:name="Nimbus Sans L">
    <w:altName w:val="Malgun Gothic Semilight"/>
    <w:panose1 w:val="00000000000000000000"/>
    <w:charset w:val="80"/>
    <w:family w:val="swiss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6</w:t>
    </w:r>
    <w:r>
      <w:fldChar w:fldCharType="end"/>
    </w: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BA2"/>
    <w:rsid w:val="00000552"/>
    <w:rsid w:val="000037C6"/>
    <w:rsid w:val="00021D68"/>
    <w:rsid w:val="0002273A"/>
    <w:rsid w:val="00031021"/>
    <w:rsid w:val="00031764"/>
    <w:rsid w:val="00031CD9"/>
    <w:rsid w:val="00031FDF"/>
    <w:rsid w:val="000359F3"/>
    <w:rsid w:val="00040615"/>
    <w:rsid w:val="000415B8"/>
    <w:rsid w:val="0004476F"/>
    <w:rsid w:val="00045592"/>
    <w:rsid w:val="00054855"/>
    <w:rsid w:val="0005507A"/>
    <w:rsid w:val="0006295F"/>
    <w:rsid w:val="00063FF3"/>
    <w:rsid w:val="0006472C"/>
    <w:rsid w:val="00070B0B"/>
    <w:rsid w:val="0007210C"/>
    <w:rsid w:val="000800EF"/>
    <w:rsid w:val="000862E5"/>
    <w:rsid w:val="00087C07"/>
    <w:rsid w:val="00090DC0"/>
    <w:rsid w:val="00095965"/>
    <w:rsid w:val="000965E7"/>
    <w:rsid w:val="000A3E91"/>
    <w:rsid w:val="000A5DD8"/>
    <w:rsid w:val="000B1B92"/>
    <w:rsid w:val="000B2DBE"/>
    <w:rsid w:val="000B4DA5"/>
    <w:rsid w:val="000B5799"/>
    <w:rsid w:val="000B5A1E"/>
    <w:rsid w:val="000C033C"/>
    <w:rsid w:val="000C4EBA"/>
    <w:rsid w:val="000D26D9"/>
    <w:rsid w:val="000D2CAD"/>
    <w:rsid w:val="000D33FF"/>
    <w:rsid w:val="000D346F"/>
    <w:rsid w:val="000D39B2"/>
    <w:rsid w:val="000E160E"/>
    <w:rsid w:val="000E34FF"/>
    <w:rsid w:val="000F2788"/>
    <w:rsid w:val="000F45D7"/>
    <w:rsid w:val="000F7764"/>
    <w:rsid w:val="00100FA7"/>
    <w:rsid w:val="00101AD8"/>
    <w:rsid w:val="00101BCD"/>
    <w:rsid w:val="0011653A"/>
    <w:rsid w:val="0011752F"/>
    <w:rsid w:val="0012028A"/>
    <w:rsid w:val="001231CC"/>
    <w:rsid w:val="00124351"/>
    <w:rsid w:val="0012509E"/>
    <w:rsid w:val="00132933"/>
    <w:rsid w:val="00132EDA"/>
    <w:rsid w:val="0013357E"/>
    <w:rsid w:val="001346DB"/>
    <w:rsid w:val="001413C2"/>
    <w:rsid w:val="0014211E"/>
    <w:rsid w:val="00145309"/>
    <w:rsid w:val="00151FFE"/>
    <w:rsid w:val="00152A8C"/>
    <w:rsid w:val="00153F1C"/>
    <w:rsid w:val="0016022D"/>
    <w:rsid w:val="00167518"/>
    <w:rsid w:val="00167B1E"/>
    <w:rsid w:val="00173EE3"/>
    <w:rsid w:val="00176DE6"/>
    <w:rsid w:val="00181F29"/>
    <w:rsid w:val="00187EEB"/>
    <w:rsid w:val="00190729"/>
    <w:rsid w:val="00192869"/>
    <w:rsid w:val="00192C58"/>
    <w:rsid w:val="00193694"/>
    <w:rsid w:val="00196D60"/>
    <w:rsid w:val="001A45F3"/>
    <w:rsid w:val="001A4BAD"/>
    <w:rsid w:val="001B05BB"/>
    <w:rsid w:val="001B529B"/>
    <w:rsid w:val="001B7F0C"/>
    <w:rsid w:val="001C0736"/>
    <w:rsid w:val="001C1F85"/>
    <w:rsid w:val="001C4614"/>
    <w:rsid w:val="001C7373"/>
    <w:rsid w:val="001D15E1"/>
    <w:rsid w:val="001D4D03"/>
    <w:rsid w:val="001E008F"/>
    <w:rsid w:val="001E51A3"/>
    <w:rsid w:val="001E5A17"/>
    <w:rsid w:val="001E5C11"/>
    <w:rsid w:val="001E6D6E"/>
    <w:rsid w:val="001E7000"/>
    <w:rsid w:val="001F047F"/>
    <w:rsid w:val="001F18D6"/>
    <w:rsid w:val="001F220A"/>
    <w:rsid w:val="001F3656"/>
    <w:rsid w:val="001F5636"/>
    <w:rsid w:val="001F5BD7"/>
    <w:rsid w:val="001F70BE"/>
    <w:rsid w:val="00202BEE"/>
    <w:rsid w:val="002125C6"/>
    <w:rsid w:val="00212817"/>
    <w:rsid w:val="0021304E"/>
    <w:rsid w:val="00213BBE"/>
    <w:rsid w:val="0021643C"/>
    <w:rsid w:val="00216508"/>
    <w:rsid w:val="00217708"/>
    <w:rsid w:val="00221D6E"/>
    <w:rsid w:val="00223916"/>
    <w:rsid w:val="00224766"/>
    <w:rsid w:val="00224D3E"/>
    <w:rsid w:val="00224FB9"/>
    <w:rsid w:val="00225941"/>
    <w:rsid w:val="002303A0"/>
    <w:rsid w:val="00230621"/>
    <w:rsid w:val="002349C1"/>
    <w:rsid w:val="00240A1A"/>
    <w:rsid w:val="002532F2"/>
    <w:rsid w:val="00261986"/>
    <w:rsid w:val="00261AD4"/>
    <w:rsid w:val="002631A6"/>
    <w:rsid w:val="002712AC"/>
    <w:rsid w:val="00272BAE"/>
    <w:rsid w:val="002733A0"/>
    <w:rsid w:val="0027466F"/>
    <w:rsid w:val="0028183C"/>
    <w:rsid w:val="002830EF"/>
    <w:rsid w:val="00283F24"/>
    <w:rsid w:val="002877F2"/>
    <w:rsid w:val="00287824"/>
    <w:rsid w:val="00290EA4"/>
    <w:rsid w:val="00290F8B"/>
    <w:rsid w:val="00291312"/>
    <w:rsid w:val="00294253"/>
    <w:rsid w:val="00295404"/>
    <w:rsid w:val="002959E5"/>
    <w:rsid w:val="002A3220"/>
    <w:rsid w:val="002B374B"/>
    <w:rsid w:val="002B5942"/>
    <w:rsid w:val="002B6E4A"/>
    <w:rsid w:val="002C1F30"/>
    <w:rsid w:val="002C38A2"/>
    <w:rsid w:val="002C3C79"/>
    <w:rsid w:val="002D171B"/>
    <w:rsid w:val="002D30ED"/>
    <w:rsid w:val="002D4492"/>
    <w:rsid w:val="002D5DAE"/>
    <w:rsid w:val="002E513E"/>
    <w:rsid w:val="002F3874"/>
    <w:rsid w:val="002F4900"/>
    <w:rsid w:val="002F694F"/>
    <w:rsid w:val="002F6A74"/>
    <w:rsid w:val="00302712"/>
    <w:rsid w:val="00306500"/>
    <w:rsid w:val="00310CBE"/>
    <w:rsid w:val="00310D68"/>
    <w:rsid w:val="00313D0F"/>
    <w:rsid w:val="00316DBB"/>
    <w:rsid w:val="00322ABF"/>
    <w:rsid w:val="00324846"/>
    <w:rsid w:val="00325112"/>
    <w:rsid w:val="00327382"/>
    <w:rsid w:val="00331D48"/>
    <w:rsid w:val="00332890"/>
    <w:rsid w:val="0033466A"/>
    <w:rsid w:val="00337620"/>
    <w:rsid w:val="00337BA2"/>
    <w:rsid w:val="00342924"/>
    <w:rsid w:val="00342C67"/>
    <w:rsid w:val="00352830"/>
    <w:rsid w:val="00353594"/>
    <w:rsid w:val="00356CB7"/>
    <w:rsid w:val="0036027D"/>
    <w:rsid w:val="00363870"/>
    <w:rsid w:val="003645F6"/>
    <w:rsid w:val="003663EC"/>
    <w:rsid w:val="003666CB"/>
    <w:rsid w:val="00370CA5"/>
    <w:rsid w:val="00371BE9"/>
    <w:rsid w:val="003727A0"/>
    <w:rsid w:val="00372A2B"/>
    <w:rsid w:val="00374215"/>
    <w:rsid w:val="003751FD"/>
    <w:rsid w:val="00375540"/>
    <w:rsid w:val="00376437"/>
    <w:rsid w:val="00380F6C"/>
    <w:rsid w:val="003822F7"/>
    <w:rsid w:val="00384071"/>
    <w:rsid w:val="00386525"/>
    <w:rsid w:val="00386F32"/>
    <w:rsid w:val="00386F6D"/>
    <w:rsid w:val="00394AA2"/>
    <w:rsid w:val="0039577D"/>
    <w:rsid w:val="003A094C"/>
    <w:rsid w:val="003A0ECC"/>
    <w:rsid w:val="003A3429"/>
    <w:rsid w:val="003A7C11"/>
    <w:rsid w:val="003C074F"/>
    <w:rsid w:val="003C1FEB"/>
    <w:rsid w:val="003C279A"/>
    <w:rsid w:val="003C45F4"/>
    <w:rsid w:val="003D45C3"/>
    <w:rsid w:val="003D6A5B"/>
    <w:rsid w:val="003E0466"/>
    <w:rsid w:val="003E38B9"/>
    <w:rsid w:val="003E64B0"/>
    <w:rsid w:val="003F17AB"/>
    <w:rsid w:val="003F2076"/>
    <w:rsid w:val="003F470A"/>
    <w:rsid w:val="003F54CB"/>
    <w:rsid w:val="00400500"/>
    <w:rsid w:val="0040102E"/>
    <w:rsid w:val="004018AC"/>
    <w:rsid w:val="00401FC2"/>
    <w:rsid w:val="00404BA8"/>
    <w:rsid w:val="004050D7"/>
    <w:rsid w:val="00405C3E"/>
    <w:rsid w:val="00406371"/>
    <w:rsid w:val="00407BF9"/>
    <w:rsid w:val="00415D5D"/>
    <w:rsid w:val="00415DC1"/>
    <w:rsid w:val="00421C81"/>
    <w:rsid w:val="00423DE4"/>
    <w:rsid w:val="00430E0C"/>
    <w:rsid w:val="00433F3A"/>
    <w:rsid w:val="004359A3"/>
    <w:rsid w:val="004416D8"/>
    <w:rsid w:val="00442FE7"/>
    <w:rsid w:val="0044337F"/>
    <w:rsid w:val="00451891"/>
    <w:rsid w:val="004520AF"/>
    <w:rsid w:val="0045515A"/>
    <w:rsid w:val="00456669"/>
    <w:rsid w:val="00456EA8"/>
    <w:rsid w:val="00457D42"/>
    <w:rsid w:val="00460018"/>
    <w:rsid w:val="00463D00"/>
    <w:rsid w:val="00465EB5"/>
    <w:rsid w:val="00466F34"/>
    <w:rsid w:val="0046789A"/>
    <w:rsid w:val="00467E09"/>
    <w:rsid w:val="004723F0"/>
    <w:rsid w:val="004734E2"/>
    <w:rsid w:val="0047524E"/>
    <w:rsid w:val="00481E88"/>
    <w:rsid w:val="004851C5"/>
    <w:rsid w:val="00486921"/>
    <w:rsid w:val="00487BFE"/>
    <w:rsid w:val="00491BD3"/>
    <w:rsid w:val="00492FF0"/>
    <w:rsid w:val="004949E1"/>
    <w:rsid w:val="00495267"/>
    <w:rsid w:val="00495D70"/>
    <w:rsid w:val="0049786D"/>
    <w:rsid w:val="004A280F"/>
    <w:rsid w:val="004A2E6B"/>
    <w:rsid w:val="004A426A"/>
    <w:rsid w:val="004A64E0"/>
    <w:rsid w:val="004B0047"/>
    <w:rsid w:val="004B0139"/>
    <w:rsid w:val="004B5054"/>
    <w:rsid w:val="004B5615"/>
    <w:rsid w:val="004C5DF3"/>
    <w:rsid w:val="004C77CE"/>
    <w:rsid w:val="004D041E"/>
    <w:rsid w:val="004E0631"/>
    <w:rsid w:val="004E09FD"/>
    <w:rsid w:val="004E26FE"/>
    <w:rsid w:val="004F0062"/>
    <w:rsid w:val="004F21AA"/>
    <w:rsid w:val="004F4214"/>
    <w:rsid w:val="004F5CB0"/>
    <w:rsid w:val="004F7117"/>
    <w:rsid w:val="0051155B"/>
    <w:rsid w:val="00511D6F"/>
    <w:rsid w:val="005133EF"/>
    <w:rsid w:val="00513C05"/>
    <w:rsid w:val="005164CB"/>
    <w:rsid w:val="005241D6"/>
    <w:rsid w:val="0052548E"/>
    <w:rsid w:val="00526AFE"/>
    <w:rsid w:val="005308F4"/>
    <w:rsid w:val="005377E3"/>
    <w:rsid w:val="005410E0"/>
    <w:rsid w:val="00543895"/>
    <w:rsid w:val="005506F5"/>
    <w:rsid w:val="00550B0F"/>
    <w:rsid w:val="005537C9"/>
    <w:rsid w:val="00553851"/>
    <w:rsid w:val="00557C3A"/>
    <w:rsid w:val="00562FF5"/>
    <w:rsid w:val="00563BA0"/>
    <w:rsid w:val="005640E7"/>
    <w:rsid w:val="00571D39"/>
    <w:rsid w:val="005757AC"/>
    <w:rsid w:val="00577492"/>
    <w:rsid w:val="0058047D"/>
    <w:rsid w:val="00581187"/>
    <w:rsid w:val="0058234F"/>
    <w:rsid w:val="0058236C"/>
    <w:rsid w:val="0058464C"/>
    <w:rsid w:val="00584C12"/>
    <w:rsid w:val="00584D3F"/>
    <w:rsid w:val="00585FF3"/>
    <w:rsid w:val="00587D2D"/>
    <w:rsid w:val="00590720"/>
    <w:rsid w:val="00591618"/>
    <w:rsid w:val="005949C6"/>
    <w:rsid w:val="0059527A"/>
    <w:rsid w:val="00597F58"/>
    <w:rsid w:val="005A1392"/>
    <w:rsid w:val="005A4683"/>
    <w:rsid w:val="005A760C"/>
    <w:rsid w:val="005B0013"/>
    <w:rsid w:val="005B09E9"/>
    <w:rsid w:val="005B0C08"/>
    <w:rsid w:val="005B2D0F"/>
    <w:rsid w:val="005C2B5F"/>
    <w:rsid w:val="005C6792"/>
    <w:rsid w:val="005D0CF2"/>
    <w:rsid w:val="005D1970"/>
    <w:rsid w:val="005D38C3"/>
    <w:rsid w:val="005D531D"/>
    <w:rsid w:val="005D5723"/>
    <w:rsid w:val="005D6986"/>
    <w:rsid w:val="005E3D49"/>
    <w:rsid w:val="005E56CA"/>
    <w:rsid w:val="005E6A6C"/>
    <w:rsid w:val="005F116D"/>
    <w:rsid w:val="005F6DDF"/>
    <w:rsid w:val="005F72F4"/>
    <w:rsid w:val="0060294E"/>
    <w:rsid w:val="0060301F"/>
    <w:rsid w:val="0060413D"/>
    <w:rsid w:val="00606366"/>
    <w:rsid w:val="00606BC5"/>
    <w:rsid w:val="0060784B"/>
    <w:rsid w:val="006163C6"/>
    <w:rsid w:val="00620C5C"/>
    <w:rsid w:val="006221CF"/>
    <w:rsid w:val="0062234E"/>
    <w:rsid w:val="00631576"/>
    <w:rsid w:val="00631AB5"/>
    <w:rsid w:val="006327F7"/>
    <w:rsid w:val="00634A99"/>
    <w:rsid w:val="00635EC8"/>
    <w:rsid w:val="006362A4"/>
    <w:rsid w:val="00636BD7"/>
    <w:rsid w:val="00637FF3"/>
    <w:rsid w:val="00641FA8"/>
    <w:rsid w:val="00652219"/>
    <w:rsid w:val="0065672E"/>
    <w:rsid w:val="006569AA"/>
    <w:rsid w:val="00657C9C"/>
    <w:rsid w:val="00661264"/>
    <w:rsid w:val="0066133B"/>
    <w:rsid w:val="00662B21"/>
    <w:rsid w:val="00662E3F"/>
    <w:rsid w:val="00670698"/>
    <w:rsid w:val="0067197E"/>
    <w:rsid w:val="006727A2"/>
    <w:rsid w:val="00686D81"/>
    <w:rsid w:val="006903FC"/>
    <w:rsid w:val="006912EA"/>
    <w:rsid w:val="006945B7"/>
    <w:rsid w:val="00694C59"/>
    <w:rsid w:val="006A00B0"/>
    <w:rsid w:val="006A076A"/>
    <w:rsid w:val="006A7B11"/>
    <w:rsid w:val="006B2A92"/>
    <w:rsid w:val="006C068A"/>
    <w:rsid w:val="006C52F1"/>
    <w:rsid w:val="006C7FD8"/>
    <w:rsid w:val="006D4C5C"/>
    <w:rsid w:val="006D7DAF"/>
    <w:rsid w:val="006E51FC"/>
    <w:rsid w:val="006F0549"/>
    <w:rsid w:val="006F4A4B"/>
    <w:rsid w:val="006F5F3E"/>
    <w:rsid w:val="00700159"/>
    <w:rsid w:val="00703CF8"/>
    <w:rsid w:val="00705A4D"/>
    <w:rsid w:val="00706C4C"/>
    <w:rsid w:val="00707443"/>
    <w:rsid w:val="0071158A"/>
    <w:rsid w:val="00715E4B"/>
    <w:rsid w:val="00716612"/>
    <w:rsid w:val="00717760"/>
    <w:rsid w:val="007207B6"/>
    <w:rsid w:val="007218A4"/>
    <w:rsid w:val="007237B5"/>
    <w:rsid w:val="00724A2F"/>
    <w:rsid w:val="00730FCC"/>
    <w:rsid w:val="00732790"/>
    <w:rsid w:val="00732E13"/>
    <w:rsid w:val="007378EA"/>
    <w:rsid w:val="00741BDF"/>
    <w:rsid w:val="007429BA"/>
    <w:rsid w:val="00747398"/>
    <w:rsid w:val="00751526"/>
    <w:rsid w:val="0075170E"/>
    <w:rsid w:val="0075359A"/>
    <w:rsid w:val="00754919"/>
    <w:rsid w:val="00754976"/>
    <w:rsid w:val="007570FC"/>
    <w:rsid w:val="00761C2B"/>
    <w:rsid w:val="007668F3"/>
    <w:rsid w:val="007675B3"/>
    <w:rsid w:val="007751F2"/>
    <w:rsid w:val="0077578D"/>
    <w:rsid w:val="00775D9E"/>
    <w:rsid w:val="00776883"/>
    <w:rsid w:val="007808B6"/>
    <w:rsid w:val="00780E3A"/>
    <w:rsid w:val="00782972"/>
    <w:rsid w:val="00786FD3"/>
    <w:rsid w:val="00790C11"/>
    <w:rsid w:val="00790F5C"/>
    <w:rsid w:val="0079245D"/>
    <w:rsid w:val="007943C5"/>
    <w:rsid w:val="00795646"/>
    <w:rsid w:val="00797D72"/>
    <w:rsid w:val="00797D73"/>
    <w:rsid w:val="007A100F"/>
    <w:rsid w:val="007A2D99"/>
    <w:rsid w:val="007A411E"/>
    <w:rsid w:val="007A5E66"/>
    <w:rsid w:val="007A6012"/>
    <w:rsid w:val="007A6733"/>
    <w:rsid w:val="007A6F9C"/>
    <w:rsid w:val="007B2137"/>
    <w:rsid w:val="007B2CDB"/>
    <w:rsid w:val="007B3240"/>
    <w:rsid w:val="007B6DDF"/>
    <w:rsid w:val="007B7399"/>
    <w:rsid w:val="007C03C4"/>
    <w:rsid w:val="007C0AD8"/>
    <w:rsid w:val="007D0809"/>
    <w:rsid w:val="007D1C2D"/>
    <w:rsid w:val="007D2821"/>
    <w:rsid w:val="007D42F3"/>
    <w:rsid w:val="007D4C21"/>
    <w:rsid w:val="007D5933"/>
    <w:rsid w:val="007D75FF"/>
    <w:rsid w:val="007E1E88"/>
    <w:rsid w:val="007E247B"/>
    <w:rsid w:val="007E310C"/>
    <w:rsid w:val="007E4FCF"/>
    <w:rsid w:val="007E5439"/>
    <w:rsid w:val="007E59CB"/>
    <w:rsid w:val="007E68C8"/>
    <w:rsid w:val="007F498A"/>
    <w:rsid w:val="007F6709"/>
    <w:rsid w:val="007F67CA"/>
    <w:rsid w:val="00801E9C"/>
    <w:rsid w:val="008059EA"/>
    <w:rsid w:val="008112C5"/>
    <w:rsid w:val="00812C7C"/>
    <w:rsid w:val="00817285"/>
    <w:rsid w:val="00817BCA"/>
    <w:rsid w:val="00824FD4"/>
    <w:rsid w:val="00827BCC"/>
    <w:rsid w:val="00837CB0"/>
    <w:rsid w:val="008407BA"/>
    <w:rsid w:val="00844247"/>
    <w:rsid w:val="00844BA2"/>
    <w:rsid w:val="00847F8D"/>
    <w:rsid w:val="00850831"/>
    <w:rsid w:val="008545D6"/>
    <w:rsid w:val="00854705"/>
    <w:rsid w:val="008552BC"/>
    <w:rsid w:val="0086072D"/>
    <w:rsid w:val="00861701"/>
    <w:rsid w:val="008625F5"/>
    <w:rsid w:val="00870253"/>
    <w:rsid w:val="008812EC"/>
    <w:rsid w:val="00886F02"/>
    <w:rsid w:val="008907CF"/>
    <w:rsid w:val="008927E4"/>
    <w:rsid w:val="00895205"/>
    <w:rsid w:val="008979CA"/>
    <w:rsid w:val="008A0572"/>
    <w:rsid w:val="008A1157"/>
    <w:rsid w:val="008A1970"/>
    <w:rsid w:val="008A29E6"/>
    <w:rsid w:val="008A3804"/>
    <w:rsid w:val="008A5BB0"/>
    <w:rsid w:val="008A606D"/>
    <w:rsid w:val="008A6422"/>
    <w:rsid w:val="008A661C"/>
    <w:rsid w:val="008B1C68"/>
    <w:rsid w:val="008B3BEB"/>
    <w:rsid w:val="008B4865"/>
    <w:rsid w:val="008C114B"/>
    <w:rsid w:val="008C5461"/>
    <w:rsid w:val="008D06D2"/>
    <w:rsid w:val="008D179D"/>
    <w:rsid w:val="008E181F"/>
    <w:rsid w:val="008F026A"/>
    <w:rsid w:val="008F18D2"/>
    <w:rsid w:val="008F1CA9"/>
    <w:rsid w:val="008F5704"/>
    <w:rsid w:val="008F686A"/>
    <w:rsid w:val="0090259B"/>
    <w:rsid w:val="00903248"/>
    <w:rsid w:val="00903B4B"/>
    <w:rsid w:val="00904D54"/>
    <w:rsid w:val="009060E4"/>
    <w:rsid w:val="00906468"/>
    <w:rsid w:val="00907722"/>
    <w:rsid w:val="00907E9D"/>
    <w:rsid w:val="009122FC"/>
    <w:rsid w:val="00912789"/>
    <w:rsid w:val="009147E2"/>
    <w:rsid w:val="0091682B"/>
    <w:rsid w:val="009224F4"/>
    <w:rsid w:val="009319BC"/>
    <w:rsid w:val="00933AC4"/>
    <w:rsid w:val="009346F9"/>
    <w:rsid w:val="0094048F"/>
    <w:rsid w:val="0094074B"/>
    <w:rsid w:val="00940ED5"/>
    <w:rsid w:val="0094327C"/>
    <w:rsid w:val="009518F4"/>
    <w:rsid w:val="00955BDD"/>
    <w:rsid w:val="0097195D"/>
    <w:rsid w:val="00971BE5"/>
    <w:rsid w:val="00973836"/>
    <w:rsid w:val="00977C7A"/>
    <w:rsid w:val="00981A46"/>
    <w:rsid w:val="00984A57"/>
    <w:rsid w:val="00985BCD"/>
    <w:rsid w:val="00995790"/>
    <w:rsid w:val="009967EF"/>
    <w:rsid w:val="009A2AAD"/>
    <w:rsid w:val="009A378A"/>
    <w:rsid w:val="009A6318"/>
    <w:rsid w:val="009B3147"/>
    <w:rsid w:val="009B500A"/>
    <w:rsid w:val="009C082F"/>
    <w:rsid w:val="009C13BD"/>
    <w:rsid w:val="009C6180"/>
    <w:rsid w:val="009D03AF"/>
    <w:rsid w:val="009D0403"/>
    <w:rsid w:val="009D37B5"/>
    <w:rsid w:val="009D53B4"/>
    <w:rsid w:val="009D6EBD"/>
    <w:rsid w:val="009D6F67"/>
    <w:rsid w:val="009D7054"/>
    <w:rsid w:val="009E66DE"/>
    <w:rsid w:val="009E77A4"/>
    <w:rsid w:val="009F3FD4"/>
    <w:rsid w:val="009F66E0"/>
    <w:rsid w:val="00A01165"/>
    <w:rsid w:val="00A031FA"/>
    <w:rsid w:val="00A03FB9"/>
    <w:rsid w:val="00A06D0F"/>
    <w:rsid w:val="00A11EFA"/>
    <w:rsid w:val="00A15395"/>
    <w:rsid w:val="00A15EA1"/>
    <w:rsid w:val="00A17048"/>
    <w:rsid w:val="00A21D26"/>
    <w:rsid w:val="00A237F8"/>
    <w:rsid w:val="00A26F9B"/>
    <w:rsid w:val="00A276E3"/>
    <w:rsid w:val="00A27F88"/>
    <w:rsid w:val="00A32102"/>
    <w:rsid w:val="00A35596"/>
    <w:rsid w:val="00A374F0"/>
    <w:rsid w:val="00A37BEF"/>
    <w:rsid w:val="00A42B67"/>
    <w:rsid w:val="00A50939"/>
    <w:rsid w:val="00A54523"/>
    <w:rsid w:val="00A55797"/>
    <w:rsid w:val="00A55A8D"/>
    <w:rsid w:val="00A5697C"/>
    <w:rsid w:val="00A6083E"/>
    <w:rsid w:val="00A61463"/>
    <w:rsid w:val="00A62769"/>
    <w:rsid w:val="00A6375F"/>
    <w:rsid w:val="00A638E0"/>
    <w:rsid w:val="00A64354"/>
    <w:rsid w:val="00A70FCC"/>
    <w:rsid w:val="00A72ECF"/>
    <w:rsid w:val="00A90C28"/>
    <w:rsid w:val="00A968CE"/>
    <w:rsid w:val="00A96B4E"/>
    <w:rsid w:val="00AA053C"/>
    <w:rsid w:val="00AA12F1"/>
    <w:rsid w:val="00AA1DC5"/>
    <w:rsid w:val="00AA2582"/>
    <w:rsid w:val="00AA4599"/>
    <w:rsid w:val="00AA547E"/>
    <w:rsid w:val="00AB2F9D"/>
    <w:rsid w:val="00AC024B"/>
    <w:rsid w:val="00AC15DF"/>
    <w:rsid w:val="00AC56A1"/>
    <w:rsid w:val="00AD132E"/>
    <w:rsid w:val="00AD3C66"/>
    <w:rsid w:val="00AD7C80"/>
    <w:rsid w:val="00AE06D1"/>
    <w:rsid w:val="00AE3935"/>
    <w:rsid w:val="00AE40CE"/>
    <w:rsid w:val="00AE779D"/>
    <w:rsid w:val="00AF00F5"/>
    <w:rsid w:val="00AF0778"/>
    <w:rsid w:val="00AF271F"/>
    <w:rsid w:val="00AF57A3"/>
    <w:rsid w:val="00AF710B"/>
    <w:rsid w:val="00B00B01"/>
    <w:rsid w:val="00B04210"/>
    <w:rsid w:val="00B144AA"/>
    <w:rsid w:val="00B21E7C"/>
    <w:rsid w:val="00B24825"/>
    <w:rsid w:val="00B31C37"/>
    <w:rsid w:val="00B333A9"/>
    <w:rsid w:val="00B34018"/>
    <w:rsid w:val="00B35EF2"/>
    <w:rsid w:val="00B37ADD"/>
    <w:rsid w:val="00B406AB"/>
    <w:rsid w:val="00B42FB9"/>
    <w:rsid w:val="00B52B5F"/>
    <w:rsid w:val="00B53D7B"/>
    <w:rsid w:val="00B57259"/>
    <w:rsid w:val="00B611CC"/>
    <w:rsid w:val="00B64321"/>
    <w:rsid w:val="00B73C93"/>
    <w:rsid w:val="00B74DA8"/>
    <w:rsid w:val="00B76398"/>
    <w:rsid w:val="00B8451A"/>
    <w:rsid w:val="00B85D7D"/>
    <w:rsid w:val="00B8614D"/>
    <w:rsid w:val="00B87037"/>
    <w:rsid w:val="00B9112F"/>
    <w:rsid w:val="00B926F1"/>
    <w:rsid w:val="00B937A5"/>
    <w:rsid w:val="00BA0694"/>
    <w:rsid w:val="00BA06F2"/>
    <w:rsid w:val="00BA3559"/>
    <w:rsid w:val="00BA4ECB"/>
    <w:rsid w:val="00BA5B82"/>
    <w:rsid w:val="00BA7700"/>
    <w:rsid w:val="00BB1BD4"/>
    <w:rsid w:val="00BB63F3"/>
    <w:rsid w:val="00BC6222"/>
    <w:rsid w:val="00BC7D5F"/>
    <w:rsid w:val="00BD14FE"/>
    <w:rsid w:val="00BD1B08"/>
    <w:rsid w:val="00BD2A4D"/>
    <w:rsid w:val="00BD6298"/>
    <w:rsid w:val="00BD72A5"/>
    <w:rsid w:val="00BD75A5"/>
    <w:rsid w:val="00BD7B7C"/>
    <w:rsid w:val="00BE7C2A"/>
    <w:rsid w:val="00BF58F9"/>
    <w:rsid w:val="00BF6983"/>
    <w:rsid w:val="00C0068F"/>
    <w:rsid w:val="00C0141E"/>
    <w:rsid w:val="00C041F3"/>
    <w:rsid w:val="00C04FC1"/>
    <w:rsid w:val="00C07E86"/>
    <w:rsid w:val="00C10FA9"/>
    <w:rsid w:val="00C22AFB"/>
    <w:rsid w:val="00C260E4"/>
    <w:rsid w:val="00C264D4"/>
    <w:rsid w:val="00C30864"/>
    <w:rsid w:val="00C30A0D"/>
    <w:rsid w:val="00C32B40"/>
    <w:rsid w:val="00C3448E"/>
    <w:rsid w:val="00C3662E"/>
    <w:rsid w:val="00C406D4"/>
    <w:rsid w:val="00C412F8"/>
    <w:rsid w:val="00C41489"/>
    <w:rsid w:val="00C46854"/>
    <w:rsid w:val="00C47DE5"/>
    <w:rsid w:val="00C5093F"/>
    <w:rsid w:val="00C55676"/>
    <w:rsid w:val="00C55CAC"/>
    <w:rsid w:val="00C624AD"/>
    <w:rsid w:val="00C72D04"/>
    <w:rsid w:val="00C73DD0"/>
    <w:rsid w:val="00C74F5C"/>
    <w:rsid w:val="00C762B4"/>
    <w:rsid w:val="00C77AEE"/>
    <w:rsid w:val="00C80461"/>
    <w:rsid w:val="00C80FB7"/>
    <w:rsid w:val="00C8255C"/>
    <w:rsid w:val="00C828B1"/>
    <w:rsid w:val="00C84598"/>
    <w:rsid w:val="00C856F9"/>
    <w:rsid w:val="00C86E74"/>
    <w:rsid w:val="00C96F20"/>
    <w:rsid w:val="00CA0995"/>
    <w:rsid w:val="00CA1971"/>
    <w:rsid w:val="00CA5B02"/>
    <w:rsid w:val="00CA6801"/>
    <w:rsid w:val="00CB4768"/>
    <w:rsid w:val="00CB5E09"/>
    <w:rsid w:val="00CC2A5C"/>
    <w:rsid w:val="00CC5B05"/>
    <w:rsid w:val="00CD0946"/>
    <w:rsid w:val="00CD5092"/>
    <w:rsid w:val="00CD64B5"/>
    <w:rsid w:val="00CE0D5A"/>
    <w:rsid w:val="00CE1B7D"/>
    <w:rsid w:val="00CE52B7"/>
    <w:rsid w:val="00CE5672"/>
    <w:rsid w:val="00CE60E9"/>
    <w:rsid w:val="00CF20E3"/>
    <w:rsid w:val="00CF3097"/>
    <w:rsid w:val="00CF30C6"/>
    <w:rsid w:val="00CF40C6"/>
    <w:rsid w:val="00CF4155"/>
    <w:rsid w:val="00D02194"/>
    <w:rsid w:val="00D0348D"/>
    <w:rsid w:val="00D07419"/>
    <w:rsid w:val="00D105DB"/>
    <w:rsid w:val="00D10C3F"/>
    <w:rsid w:val="00D148A3"/>
    <w:rsid w:val="00D15576"/>
    <w:rsid w:val="00D164AE"/>
    <w:rsid w:val="00D319CA"/>
    <w:rsid w:val="00D323C3"/>
    <w:rsid w:val="00D368A9"/>
    <w:rsid w:val="00D37477"/>
    <w:rsid w:val="00D40DA3"/>
    <w:rsid w:val="00D42CAB"/>
    <w:rsid w:val="00D433A9"/>
    <w:rsid w:val="00D4380A"/>
    <w:rsid w:val="00D45A5B"/>
    <w:rsid w:val="00D50F97"/>
    <w:rsid w:val="00D53AA2"/>
    <w:rsid w:val="00D634B7"/>
    <w:rsid w:val="00D756F5"/>
    <w:rsid w:val="00D7769D"/>
    <w:rsid w:val="00D813F3"/>
    <w:rsid w:val="00D8211C"/>
    <w:rsid w:val="00D8695E"/>
    <w:rsid w:val="00D92A5D"/>
    <w:rsid w:val="00D93FAE"/>
    <w:rsid w:val="00D9464B"/>
    <w:rsid w:val="00D96B56"/>
    <w:rsid w:val="00D96B8F"/>
    <w:rsid w:val="00D97CE3"/>
    <w:rsid w:val="00D97DDB"/>
    <w:rsid w:val="00DA14F2"/>
    <w:rsid w:val="00DA5B0F"/>
    <w:rsid w:val="00DA7786"/>
    <w:rsid w:val="00DB0215"/>
    <w:rsid w:val="00DB258D"/>
    <w:rsid w:val="00DC0373"/>
    <w:rsid w:val="00DC0DC9"/>
    <w:rsid w:val="00DC4B20"/>
    <w:rsid w:val="00DC6140"/>
    <w:rsid w:val="00DC7CCE"/>
    <w:rsid w:val="00DD5119"/>
    <w:rsid w:val="00DD769D"/>
    <w:rsid w:val="00DD7FCD"/>
    <w:rsid w:val="00DE0F21"/>
    <w:rsid w:val="00DE1442"/>
    <w:rsid w:val="00DE2E17"/>
    <w:rsid w:val="00DF5578"/>
    <w:rsid w:val="00DF5E51"/>
    <w:rsid w:val="00E01451"/>
    <w:rsid w:val="00E0567F"/>
    <w:rsid w:val="00E0595E"/>
    <w:rsid w:val="00E157A9"/>
    <w:rsid w:val="00E15A1A"/>
    <w:rsid w:val="00E16732"/>
    <w:rsid w:val="00E16A29"/>
    <w:rsid w:val="00E21FC6"/>
    <w:rsid w:val="00E23CD6"/>
    <w:rsid w:val="00E30248"/>
    <w:rsid w:val="00E35E90"/>
    <w:rsid w:val="00E36F0D"/>
    <w:rsid w:val="00E414D8"/>
    <w:rsid w:val="00E441FE"/>
    <w:rsid w:val="00E45470"/>
    <w:rsid w:val="00E47E27"/>
    <w:rsid w:val="00E50BEC"/>
    <w:rsid w:val="00E56B77"/>
    <w:rsid w:val="00E618AD"/>
    <w:rsid w:val="00E61DF2"/>
    <w:rsid w:val="00E62949"/>
    <w:rsid w:val="00E70259"/>
    <w:rsid w:val="00E713FE"/>
    <w:rsid w:val="00E725A3"/>
    <w:rsid w:val="00E81417"/>
    <w:rsid w:val="00E829E2"/>
    <w:rsid w:val="00E8341E"/>
    <w:rsid w:val="00E83548"/>
    <w:rsid w:val="00E85B34"/>
    <w:rsid w:val="00E85F24"/>
    <w:rsid w:val="00E87B26"/>
    <w:rsid w:val="00E91A45"/>
    <w:rsid w:val="00E92DFF"/>
    <w:rsid w:val="00E94C11"/>
    <w:rsid w:val="00EA1044"/>
    <w:rsid w:val="00EA22ED"/>
    <w:rsid w:val="00EA4242"/>
    <w:rsid w:val="00EA66D3"/>
    <w:rsid w:val="00EC3665"/>
    <w:rsid w:val="00EC7B8F"/>
    <w:rsid w:val="00ED6FB0"/>
    <w:rsid w:val="00EE0886"/>
    <w:rsid w:val="00EE1ABB"/>
    <w:rsid w:val="00EF0240"/>
    <w:rsid w:val="00EF0C75"/>
    <w:rsid w:val="00EF2960"/>
    <w:rsid w:val="00EF33EB"/>
    <w:rsid w:val="00EF5E80"/>
    <w:rsid w:val="00EF6753"/>
    <w:rsid w:val="00EF6FD0"/>
    <w:rsid w:val="00F06F12"/>
    <w:rsid w:val="00F10F2A"/>
    <w:rsid w:val="00F23ACB"/>
    <w:rsid w:val="00F2407E"/>
    <w:rsid w:val="00F30DC5"/>
    <w:rsid w:val="00F32CBE"/>
    <w:rsid w:val="00F35C36"/>
    <w:rsid w:val="00F36A9F"/>
    <w:rsid w:val="00F4601B"/>
    <w:rsid w:val="00F50CBE"/>
    <w:rsid w:val="00F55A06"/>
    <w:rsid w:val="00F56C90"/>
    <w:rsid w:val="00F56F39"/>
    <w:rsid w:val="00F575A8"/>
    <w:rsid w:val="00F60B22"/>
    <w:rsid w:val="00F633B5"/>
    <w:rsid w:val="00F7000F"/>
    <w:rsid w:val="00F756AF"/>
    <w:rsid w:val="00F75F92"/>
    <w:rsid w:val="00F76483"/>
    <w:rsid w:val="00F81852"/>
    <w:rsid w:val="00F82327"/>
    <w:rsid w:val="00F85769"/>
    <w:rsid w:val="00F9079C"/>
    <w:rsid w:val="00F97C84"/>
    <w:rsid w:val="00FA5F7B"/>
    <w:rsid w:val="00FB1280"/>
    <w:rsid w:val="00FB1374"/>
    <w:rsid w:val="00FB2F4B"/>
    <w:rsid w:val="00FB315C"/>
    <w:rsid w:val="00FC3FA0"/>
    <w:rsid w:val="00FC49F1"/>
    <w:rsid w:val="00FC6F48"/>
    <w:rsid w:val="00FC77CB"/>
    <w:rsid w:val="00FD0457"/>
    <w:rsid w:val="00FD2014"/>
    <w:rsid w:val="00FD44D4"/>
    <w:rsid w:val="00FD4C0A"/>
    <w:rsid w:val="00FF66AD"/>
    <w:rsid w:val="0AC82669"/>
    <w:rsid w:val="1D221076"/>
    <w:rsid w:val="54B97337"/>
    <w:rsid w:val="611356A8"/>
    <w:rsid w:val="6E7C20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Nimbus Roman No9 L" w:hAnsi="Nimbus Roman No9 L" w:eastAsia="DejaVu Sans" w:cs="Times New Roman"/>
      <w:kern w:val="2"/>
      <w:sz w:val="24"/>
      <w:szCs w:val="24"/>
      <w:lang w:val="ru-RU" w:eastAsia="ru-RU" w:bidi="ar-SA"/>
    </w:rPr>
  </w:style>
  <w:style w:type="paragraph" w:styleId="2">
    <w:name w:val="heading 5"/>
    <w:basedOn w:val="1"/>
    <w:next w:val="1"/>
    <w:link w:val="15"/>
    <w:qFormat/>
    <w:uiPriority w:val="0"/>
    <w:pPr>
      <w:widowControl/>
      <w:suppressAutoHyphens w:val="0"/>
      <w:spacing w:before="240" w:after="60"/>
      <w:outlineLvl w:val="4"/>
    </w:pPr>
    <w:rPr>
      <w:rFonts w:ascii="Times New Roman" w:hAnsi="Times New Roman" w:eastAsia="Times New Roman"/>
      <w:b/>
      <w:bCs/>
      <w:i/>
      <w:iCs/>
      <w:kern w:val="0"/>
      <w:sz w:val="26"/>
      <w:szCs w:val="2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22"/>
    <w:rPr>
      <w:b/>
      <w:bCs/>
    </w:rPr>
  </w:style>
  <w:style w:type="paragraph" w:styleId="6">
    <w:name w:val="Balloon Text"/>
    <w:basedOn w:val="1"/>
    <w:link w:val="16"/>
    <w:unhideWhenUsed/>
    <w:qFormat/>
    <w:uiPriority w:val="0"/>
    <w:rPr>
      <w:rFonts w:ascii="Tahoma" w:hAnsi="Tahoma"/>
      <w:sz w:val="16"/>
      <w:szCs w:val="16"/>
    </w:rPr>
  </w:style>
  <w:style w:type="paragraph" w:styleId="7">
    <w:name w:val="header"/>
    <w:basedOn w:val="1"/>
    <w:link w:val="17"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Body Text"/>
    <w:basedOn w:val="1"/>
    <w:link w:val="18"/>
    <w:unhideWhenUsed/>
    <w:qFormat/>
    <w:uiPriority w:val="0"/>
    <w:pPr>
      <w:spacing w:after="120"/>
    </w:pPr>
  </w:style>
  <w:style w:type="paragraph" w:styleId="9">
    <w:name w:val="Body Text Indent"/>
    <w:basedOn w:val="1"/>
    <w:link w:val="19"/>
    <w:unhideWhenUsed/>
    <w:qFormat/>
    <w:uiPriority w:val="0"/>
    <w:pPr>
      <w:spacing w:after="120"/>
      <w:ind w:left="283"/>
    </w:pPr>
    <w:rPr>
      <w:rFonts w:ascii="Liberation Serif" w:hAnsi="Liberation Serif"/>
      <w:lang w:eastAsia="ar-SA"/>
    </w:rPr>
  </w:style>
  <w:style w:type="paragraph" w:styleId="10">
    <w:name w:val="Title"/>
    <w:basedOn w:val="1"/>
    <w:next w:val="8"/>
    <w:qFormat/>
    <w:uiPriority w:val="0"/>
    <w:pPr>
      <w:keepNext/>
      <w:spacing w:before="240" w:after="120"/>
    </w:pPr>
    <w:rPr>
      <w:rFonts w:ascii="Nimbus Sans L" w:hAnsi="Nimbus Sans L" w:cs="DejaVu Sans"/>
      <w:sz w:val="28"/>
      <w:szCs w:val="28"/>
    </w:rPr>
  </w:style>
  <w:style w:type="paragraph" w:styleId="11">
    <w:name w:val="footer"/>
    <w:basedOn w:val="1"/>
    <w:link w:val="20"/>
    <w:unhideWhenUsed/>
    <w:qFormat/>
    <w:uiPriority w:val="99"/>
    <w:pPr>
      <w:tabs>
        <w:tab w:val="center" w:pos="4677"/>
        <w:tab w:val="right" w:pos="9355"/>
      </w:tabs>
    </w:pPr>
  </w:style>
  <w:style w:type="paragraph" w:styleId="12">
    <w:name w:val="List"/>
    <w:basedOn w:val="8"/>
    <w:unhideWhenUsed/>
    <w:qFormat/>
    <w:uiPriority w:val="0"/>
  </w:style>
  <w:style w:type="paragraph" w:styleId="13">
    <w:name w:val="Normal (Web)"/>
    <w:basedOn w:val="1"/>
    <w:unhideWhenUsed/>
    <w:qFormat/>
    <w:uiPriority w:val="0"/>
    <w:pPr>
      <w:spacing w:before="280" w:after="280"/>
    </w:pPr>
  </w:style>
  <w:style w:type="table" w:styleId="14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Заголовок 5 Знак"/>
    <w:link w:val="2"/>
    <w:semiHidden/>
    <w:qFormat/>
    <w:uiPriority w:val="0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16">
    <w:name w:val="Текст выноски Знак"/>
    <w:link w:val="6"/>
    <w:semiHidden/>
    <w:qFormat/>
    <w:uiPriority w:val="0"/>
    <w:rPr>
      <w:rFonts w:ascii="Tahoma" w:hAnsi="Tahoma" w:eastAsia="DejaVu Sans" w:cs="Times New Roman"/>
      <w:kern w:val="2"/>
      <w:sz w:val="16"/>
      <w:szCs w:val="16"/>
      <w:lang w:eastAsia="ru-RU"/>
    </w:rPr>
  </w:style>
  <w:style w:type="character" w:customStyle="1" w:styleId="17">
    <w:name w:val="Верхний колонтитул Знак"/>
    <w:link w:val="7"/>
    <w:qFormat/>
    <w:uiPriority w:val="99"/>
    <w:rPr>
      <w:rFonts w:ascii="Nimbus Roman No9 L" w:hAnsi="Nimbus Roman No9 L" w:eastAsia="DejaVu Sans"/>
      <w:kern w:val="2"/>
      <w:sz w:val="24"/>
      <w:szCs w:val="24"/>
    </w:rPr>
  </w:style>
  <w:style w:type="character" w:customStyle="1" w:styleId="18">
    <w:name w:val="Основной текст Знак"/>
    <w:link w:val="8"/>
    <w:qFormat/>
    <w:uiPriority w:val="0"/>
    <w:rPr>
      <w:rFonts w:ascii="Nimbus Roman No9 L" w:hAnsi="Nimbus Roman No9 L" w:eastAsia="DejaVu Sans" w:cs="Times New Roman"/>
      <w:kern w:val="2"/>
      <w:sz w:val="24"/>
      <w:szCs w:val="24"/>
      <w:lang w:eastAsia="ru-RU"/>
    </w:rPr>
  </w:style>
  <w:style w:type="character" w:customStyle="1" w:styleId="19">
    <w:name w:val="Основной текст с отступом Знак"/>
    <w:link w:val="9"/>
    <w:semiHidden/>
    <w:qFormat/>
    <w:uiPriority w:val="0"/>
    <w:rPr>
      <w:rFonts w:ascii="Liberation Serif" w:hAnsi="Liberation Serif" w:eastAsia="DejaVu Sans" w:cs="Times New Roman"/>
      <w:kern w:val="2"/>
      <w:sz w:val="24"/>
      <w:szCs w:val="24"/>
      <w:lang w:eastAsia="ar-SA"/>
    </w:rPr>
  </w:style>
  <w:style w:type="character" w:customStyle="1" w:styleId="20">
    <w:name w:val="Нижний колонтитул Знак"/>
    <w:link w:val="11"/>
    <w:qFormat/>
    <w:uiPriority w:val="99"/>
    <w:rPr>
      <w:rFonts w:ascii="Nimbus Roman No9 L" w:hAnsi="Nimbus Roman No9 L" w:eastAsia="DejaVu Sans" w:cs="Times New Roman"/>
      <w:kern w:val="2"/>
      <w:sz w:val="24"/>
      <w:szCs w:val="24"/>
      <w:lang w:eastAsia="ru-RU"/>
    </w:rPr>
  </w:style>
  <w:style w:type="paragraph" w:customStyle="1" w:styleId="21">
    <w:name w:val="msolistparagraph"/>
    <w:basedOn w:val="1"/>
    <w:qFormat/>
    <w:uiPriority w:val="0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eastAsia="Calibri"/>
      <w:kern w:val="0"/>
      <w:sz w:val="22"/>
      <w:szCs w:val="22"/>
      <w:lang w:eastAsia="en-US"/>
    </w:rPr>
  </w:style>
  <w:style w:type="paragraph" w:customStyle="1" w:styleId="22">
    <w:name w:val="Содержимое таблицы"/>
    <w:basedOn w:val="1"/>
    <w:qFormat/>
    <w:uiPriority w:val="0"/>
    <w:pPr>
      <w:suppressLineNumbers/>
    </w:pPr>
  </w:style>
  <w:style w:type="paragraph" w:customStyle="1" w:styleId="23">
    <w:name w:val="Название1"/>
    <w:basedOn w:val="1"/>
    <w:qFormat/>
    <w:uiPriority w:val="0"/>
    <w:pPr>
      <w:suppressLineNumbers/>
      <w:spacing w:before="120" w:after="120"/>
    </w:pPr>
    <w:rPr>
      <w:i/>
      <w:iCs/>
    </w:rPr>
  </w:style>
  <w:style w:type="paragraph" w:customStyle="1" w:styleId="24">
    <w:name w:val="Указатель1"/>
    <w:basedOn w:val="1"/>
    <w:qFormat/>
    <w:uiPriority w:val="0"/>
    <w:pPr>
      <w:suppressLineNumbers/>
    </w:pPr>
  </w:style>
  <w:style w:type="paragraph" w:customStyle="1" w:styleId="25">
    <w:name w:val="Заголовок таблицы"/>
    <w:basedOn w:val="22"/>
    <w:qFormat/>
    <w:uiPriority w:val="0"/>
    <w:pPr>
      <w:jc w:val="center"/>
    </w:pPr>
    <w:rPr>
      <w:b/>
      <w:bCs/>
    </w:rPr>
  </w:style>
  <w:style w:type="paragraph" w:customStyle="1" w:styleId="26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27">
    <w:name w:val="Нижний колонтитул Знак1"/>
    <w:semiHidden/>
    <w:qFormat/>
    <w:uiPriority w:val="99"/>
    <w:rPr>
      <w:rFonts w:hint="default" w:ascii="Nimbus Roman No9 L" w:hAnsi="Nimbus Roman No9 L" w:eastAsia="DejaVu Sans"/>
      <w:kern w:val="2"/>
      <w:sz w:val="24"/>
      <w:szCs w:val="24"/>
    </w:rPr>
  </w:style>
  <w:style w:type="character" w:customStyle="1" w:styleId="28">
    <w:name w:val="Основной текст с отступом Знак1"/>
    <w:semiHidden/>
    <w:qFormat/>
    <w:uiPriority w:val="99"/>
    <w:rPr>
      <w:rFonts w:hint="default" w:ascii="Nimbus Roman No9 L" w:hAnsi="Nimbus Roman No9 L" w:eastAsia="DejaVu Sans"/>
      <w:kern w:val="2"/>
      <w:sz w:val="24"/>
      <w:szCs w:val="24"/>
    </w:rPr>
  </w:style>
  <w:style w:type="character" w:customStyle="1" w:styleId="29">
    <w:name w:val="Текст выноски Знак1"/>
    <w:semiHidden/>
    <w:qFormat/>
    <w:uiPriority w:val="99"/>
    <w:rPr>
      <w:rFonts w:hint="default" w:ascii="Tahoma" w:hAnsi="Tahoma" w:eastAsia="DejaVu Sans" w:cs="Tahoma"/>
      <w:kern w:val="2"/>
      <w:sz w:val="16"/>
      <w:szCs w:val="16"/>
    </w:rPr>
  </w:style>
  <w:style w:type="character" w:customStyle="1" w:styleId="30">
    <w:name w:val="WW8Num1z0"/>
    <w:qFormat/>
    <w:uiPriority w:val="0"/>
    <w:rPr>
      <w:rFonts w:hint="default" w:ascii="Symbol" w:hAnsi="Symbol" w:cs="OpenSymbol"/>
    </w:rPr>
  </w:style>
  <w:style w:type="character" w:customStyle="1" w:styleId="31">
    <w:name w:val="Absatz-Standardschriftart"/>
    <w:qFormat/>
    <w:uiPriority w:val="0"/>
  </w:style>
  <w:style w:type="character" w:customStyle="1" w:styleId="32">
    <w:name w:val="WW-Absatz-Standardschriftart"/>
    <w:qFormat/>
    <w:uiPriority w:val="0"/>
  </w:style>
  <w:style w:type="character" w:customStyle="1" w:styleId="33">
    <w:name w:val="WW-Absatz-Standardschriftart1"/>
    <w:qFormat/>
    <w:uiPriority w:val="0"/>
  </w:style>
  <w:style w:type="character" w:customStyle="1" w:styleId="34">
    <w:name w:val="WW-Absatz-Standardschriftart11"/>
    <w:qFormat/>
    <w:uiPriority w:val="0"/>
  </w:style>
  <w:style w:type="character" w:customStyle="1" w:styleId="35">
    <w:name w:val="WW-Absatz-Standardschriftart111"/>
    <w:qFormat/>
    <w:uiPriority w:val="0"/>
  </w:style>
  <w:style w:type="character" w:customStyle="1" w:styleId="36">
    <w:name w:val="WW-Absatz-Standardschriftart1111"/>
    <w:qFormat/>
    <w:uiPriority w:val="0"/>
  </w:style>
  <w:style w:type="character" w:customStyle="1" w:styleId="37">
    <w:name w:val="WW-Absatz-Standardschriftart11111"/>
    <w:qFormat/>
    <w:uiPriority w:val="0"/>
  </w:style>
  <w:style w:type="character" w:customStyle="1" w:styleId="38">
    <w:name w:val="WW-Absatz-Standardschriftart111111"/>
    <w:qFormat/>
    <w:uiPriority w:val="0"/>
  </w:style>
  <w:style w:type="character" w:customStyle="1" w:styleId="39">
    <w:name w:val="WW-Absatz-Standardschriftart1111111"/>
    <w:qFormat/>
    <w:uiPriority w:val="0"/>
  </w:style>
  <w:style w:type="character" w:customStyle="1" w:styleId="40">
    <w:name w:val="WW-Absatz-Standardschriftart11111111"/>
    <w:qFormat/>
    <w:uiPriority w:val="0"/>
  </w:style>
  <w:style w:type="character" w:customStyle="1" w:styleId="41">
    <w:name w:val="WW-Absatz-Standardschriftart111111111"/>
    <w:qFormat/>
    <w:uiPriority w:val="0"/>
  </w:style>
  <w:style w:type="character" w:customStyle="1" w:styleId="42">
    <w:name w:val="WW-Absatz-Standardschriftart1111111111"/>
    <w:qFormat/>
    <w:uiPriority w:val="0"/>
  </w:style>
  <w:style w:type="character" w:customStyle="1" w:styleId="43">
    <w:name w:val="WW-Absatz-Standardschriftart11111111111"/>
    <w:qFormat/>
    <w:uiPriority w:val="0"/>
  </w:style>
  <w:style w:type="character" w:customStyle="1" w:styleId="44">
    <w:name w:val="WW-Absatz-Standardschriftart111111111111"/>
    <w:qFormat/>
    <w:uiPriority w:val="0"/>
  </w:style>
  <w:style w:type="character" w:customStyle="1" w:styleId="45">
    <w:name w:val="Основной шрифт абзаца2"/>
    <w:qFormat/>
    <w:uiPriority w:val="0"/>
  </w:style>
  <w:style w:type="character" w:customStyle="1" w:styleId="46">
    <w:name w:val="WW8Num2z0"/>
    <w:qFormat/>
    <w:uiPriority w:val="0"/>
    <w:rPr>
      <w:rFonts w:hint="default" w:ascii="Symbol" w:hAnsi="Symbol" w:cs="OpenSymbol"/>
    </w:rPr>
  </w:style>
  <w:style w:type="character" w:customStyle="1" w:styleId="47">
    <w:name w:val="Body text (4)"/>
    <w:qFormat/>
    <w:uiPriority w:val="0"/>
    <w:rPr>
      <w:rFonts w:ascii="Times New Roman" w:hAnsi="Times New Roman" w:eastAsia="Times New Roman" w:cs="Times New Roman"/>
      <w:spacing w:val="0"/>
      <w:sz w:val="27"/>
      <w:szCs w:val="27"/>
    </w:rPr>
  </w:style>
  <w:style w:type="character" w:customStyle="1" w:styleId="48">
    <w:name w:val="Body text_"/>
    <w:link w:val="49"/>
    <w:qFormat/>
    <w:uiPriority w:val="0"/>
    <w:rPr>
      <w:rFonts w:ascii="Times New Roman" w:hAnsi="Times New Roman" w:eastAsia="Times New Roman"/>
      <w:shd w:val="clear" w:color="auto" w:fill="FFFFFF"/>
    </w:rPr>
  </w:style>
  <w:style w:type="paragraph" w:customStyle="1" w:styleId="49">
    <w:name w:val="Основной текст1"/>
    <w:basedOn w:val="1"/>
    <w:link w:val="48"/>
    <w:qFormat/>
    <w:uiPriority w:val="0"/>
    <w:pPr>
      <w:widowControl/>
      <w:shd w:val="clear" w:color="auto" w:fill="FFFFFF"/>
      <w:suppressAutoHyphens w:val="0"/>
      <w:spacing w:before="720" w:line="432" w:lineRule="exact"/>
      <w:ind w:hanging="320"/>
    </w:pPr>
    <w:rPr>
      <w:rFonts w:ascii="Times New Roman" w:hAnsi="Times New Roman" w:eastAsia="Times New Roman"/>
      <w:kern w:val="0"/>
      <w:sz w:val="20"/>
      <w:szCs w:val="20"/>
    </w:rPr>
  </w:style>
  <w:style w:type="paragraph" w:styleId="50">
    <w:name w:val="List Paragraph"/>
    <w:basedOn w:val="1"/>
    <w:qFormat/>
    <w:uiPriority w:val="34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eastAsia="Calibri"/>
      <w:kern w:val="0"/>
      <w:sz w:val="22"/>
      <w:szCs w:val="22"/>
      <w:lang w:eastAsia="en-US"/>
    </w:rPr>
  </w:style>
  <w:style w:type="character" w:customStyle="1" w:styleId="51">
    <w:name w:val="Zag_11"/>
    <w:qFormat/>
    <w:uiPriority w:val="0"/>
  </w:style>
  <w:style w:type="paragraph" w:styleId="52">
    <w:name w:val="No Spacing"/>
    <w:link w:val="53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53">
    <w:name w:val="Без интервала Знак"/>
    <w:link w:val="52"/>
    <w:qFormat/>
    <w:uiPriority w:val="1"/>
    <w:rPr>
      <w:sz w:val="22"/>
      <w:szCs w:val="22"/>
      <w:lang w:eastAsia="en-US"/>
    </w:rPr>
  </w:style>
  <w:style w:type="paragraph" w:customStyle="1" w:styleId="54">
    <w:name w:val="p27"/>
    <w:basedOn w:val="1"/>
    <w:qFormat/>
    <w:uiPriority w:val="0"/>
    <w:pPr>
      <w:widowControl/>
      <w:suppressAutoHyphens w:val="0"/>
      <w:spacing w:before="100" w:beforeAutospacing="1" w:after="100" w:afterAutospacing="1"/>
    </w:pPr>
    <w:rPr>
      <w:rFonts w:ascii="Times New Roman" w:hAnsi="Times New Roman" w:eastAsia="Times New Roman"/>
      <w:kern w:val="0"/>
    </w:rPr>
  </w:style>
  <w:style w:type="paragraph" w:customStyle="1" w:styleId="55">
    <w:name w:val="p6"/>
    <w:basedOn w:val="1"/>
    <w:qFormat/>
    <w:uiPriority w:val="0"/>
    <w:pPr>
      <w:widowControl/>
      <w:suppressAutoHyphens w:val="0"/>
      <w:spacing w:before="100" w:beforeAutospacing="1" w:after="100" w:afterAutospacing="1"/>
    </w:pPr>
    <w:rPr>
      <w:rFonts w:ascii="Times New Roman" w:hAnsi="Times New Roman" w:eastAsia="Times New Roman"/>
      <w:kern w:val="0"/>
    </w:rPr>
  </w:style>
  <w:style w:type="paragraph" w:customStyle="1" w:styleId="56">
    <w:name w:val="p22"/>
    <w:basedOn w:val="1"/>
    <w:qFormat/>
    <w:uiPriority w:val="0"/>
    <w:pPr>
      <w:widowControl/>
      <w:suppressAutoHyphens w:val="0"/>
      <w:spacing w:before="100" w:beforeAutospacing="1" w:after="100" w:afterAutospacing="1"/>
    </w:pPr>
    <w:rPr>
      <w:rFonts w:ascii="Times New Roman" w:hAnsi="Times New Roman" w:eastAsia="Times New Roman"/>
      <w:kern w:val="0"/>
    </w:rPr>
  </w:style>
  <w:style w:type="character" w:customStyle="1" w:styleId="57">
    <w:name w:val="s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1396</Words>
  <Characters>7960</Characters>
  <Lines>66</Lines>
  <Paragraphs>18</Paragraphs>
  <TotalTime>3</TotalTime>
  <ScaleCrop>false</ScaleCrop>
  <LinksUpToDate>false</LinksUpToDate>
  <CharactersWithSpaces>9338</CharactersWithSpaces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2021-04-05T07:38:00Z</dcterms:created>
  <dc:creator>user11</dc:creator>
  <cp:lastModifiedBy>Подросток</cp:lastModifiedBy>
  <cp:lastPrinted>2017-01-11T11:57:00Z</cp:lastPrinted>
  <dcterms:modified xsi:type="dcterms:W3CDTF">2021-05-26T06:11:08Z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</Properties>
</file>